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7D4A6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:rsidR="007528BD" w:rsidRPr="007D4A64" w:rsidRDefault="007528BD" w:rsidP="00D003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prevence kriminality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D4A6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7D4A64">
        <w:rPr>
          <w:rFonts w:ascii="Arial" w:eastAsia="Times New Roman" w:hAnsi="Arial" w:cs="Arial"/>
          <w:i/>
          <w:lang w:eastAsia="cs-CZ"/>
        </w:rPr>
        <w:t xml:space="preserve"> 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226B1D" w:rsidRDefault="00D0035F" w:rsidP="00226B1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1B70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226B1D">
        <w:rPr>
          <w:rFonts w:ascii="Arial" w:eastAsia="Times New Roman" w:hAnsi="Arial" w:cs="Arial"/>
          <w:sz w:val="24"/>
          <w:szCs w:val="24"/>
          <w:lang w:eastAsia="cs-CZ"/>
        </w:rPr>
        <w:t>Mgr. Yvonou Kubjátovou, náměstkyní hejtmana</w:t>
      </w:r>
    </w:p>
    <w:p w:rsidR="00D0035F" w:rsidRPr="007D4A64" w:rsidRDefault="00D0035F" w:rsidP="00226B1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7D4A64">
        <w:rPr>
          <w:rFonts w:ascii="Arial" w:hAnsi="Arial" w:cs="Arial"/>
          <w:sz w:val="24"/>
          <w:szCs w:val="24"/>
        </w:rPr>
        <w:t>Komerční banka, a.s., pobočka Olomouc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Č.ú.: 27 – 4228</w:t>
      </w:r>
      <w:r w:rsidR="00A857AC" w:rsidRPr="007D4A64">
        <w:rPr>
          <w:rFonts w:ascii="Arial" w:hAnsi="Arial" w:cs="Arial"/>
          <w:sz w:val="24"/>
          <w:szCs w:val="24"/>
        </w:rPr>
        <w:t>120277</w:t>
      </w:r>
      <w:r w:rsidRPr="007D4A64">
        <w:rPr>
          <w:rFonts w:ascii="Arial" w:hAnsi="Arial" w:cs="Arial"/>
          <w:sz w:val="24"/>
          <w:szCs w:val="24"/>
        </w:rPr>
        <w:t>/0100</w:t>
      </w:r>
    </w:p>
    <w:p w:rsidR="00D0035F" w:rsidRPr="007D4A64" w:rsidRDefault="00D0035F" w:rsidP="00D003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název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sídlo</w:t>
      </w:r>
    </w:p>
    <w:p w:rsidR="00D0035F" w:rsidRPr="007D4A64" w:rsidRDefault="00D0035F" w:rsidP="00D0035F">
      <w:pPr>
        <w:spacing w:after="100"/>
        <w:rPr>
          <w:rStyle w:val="nowrap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IČ: </w:t>
      </w:r>
    </w:p>
    <w:p w:rsidR="00D0035F" w:rsidRPr="007D4A64" w:rsidRDefault="00D0035F" w:rsidP="00D0035F">
      <w:pPr>
        <w:spacing w:after="100"/>
        <w:rPr>
          <w:bCs/>
        </w:rPr>
      </w:pPr>
      <w:r w:rsidRPr="007D4A64">
        <w:rPr>
          <w:rStyle w:val="nowrap"/>
          <w:rFonts w:ascii="Arial" w:hAnsi="Arial" w:cs="Arial"/>
          <w:sz w:val="24"/>
          <w:szCs w:val="24"/>
        </w:rPr>
        <w:t>DIČ:</w:t>
      </w:r>
    </w:p>
    <w:p w:rsidR="00D0035F" w:rsidRPr="007D4A64" w:rsidRDefault="00D0035F" w:rsidP="00D0035F">
      <w:pPr>
        <w:spacing w:before="120"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Rejstřík: </w:t>
      </w:r>
    </w:p>
    <w:p w:rsidR="00D0035F" w:rsidRPr="007D4A64" w:rsidRDefault="00D0035F" w:rsidP="00D0035F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Zastoupen: </w:t>
      </w:r>
    </w:p>
    <w:p w:rsidR="00D0035F" w:rsidRPr="007D4A64" w:rsidRDefault="00D0035F" w:rsidP="00D0035F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Bankovní spojení: 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Č.ú.: 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D0035F" w:rsidRPr="007D4A64" w:rsidRDefault="00D0035F" w:rsidP="00D0035F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D0035F" w:rsidRPr="007D4A64" w:rsidRDefault="00D0035F" w:rsidP="00174F07">
      <w:pPr>
        <w:spacing w:before="120" w:after="120"/>
        <w:ind w:left="518" w:hanging="518"/>
        <w:rPr>
          <w:rFonts w:ascii="Arial" w:hAnsi="Arial" w:cs="Arial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 xml:space="preserve">podpory akce/projektu z oblasti situační prevence směřující/ho ke zvýšení bezpečnosti obyvatel Olomouckého kraje, prevenci majetkové kriminality, </w:t>
      </w:r>
      <w:r w:rsidRPr="007D4A64">
        <w:rPr>
          <w:rFonts w:ascii="Arial" w:hAnsi="Arial" w:cs="Arial"/>
          <w:sz w:val="24"/>
          <w:szCs w:val="24"/>
        </w:rPr>
        <w:lastRenderedPageBreak/>
        <w:t xml:space="preserve">vandalismu a souvisejících sociálně patologických jevů, dle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7D4A64">
        <w:rPr>
          <w:rFonts w:ascii="Arial" w:hAnsi="Arial" w:cs="Arial"/>
          <w:sz w:val="24"/>
          <w:szCs w:val="24"/>
        </w:rPr>
        <w:t>Podpora prevence kriminality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A8345C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:rsidR="00D0035F" w:rsidRPr="00992EA0" w:rsidRDefault="00D0035F" w:rsidP="00D0035F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74F07" w:rsidRPr="007D4A64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:rsidR="00992EA0" w:rsidRPr="007D4A64" w:rsidRDefault="00992EA0" w:rsidP="00992EA0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0035F" w:rsidRPr="007D4A64" w:rsidRDefault="00D0035F" w:rsidP="00D0035F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D0035F" w:rsidRPr="007D4A64" w:rsidRDefault="00D0035F" w:rsidP="00D0035F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="00A948D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="00BF6EA8" w:rsidRPr="007D4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0035F" w:rsidRPr="007D4A64" w:rsidRDefault="00D0035F" w:rsidP="00D0035F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D0035F" w:rsidRPr="007D4A64" w:rsidRDefault="00D0035F" w:rsidP="00D0035F">
      <w:pPr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7D4A64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035F" w:rsidRPr="00195D2E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95D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195D2E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D0035F" w:rsidRPr="00195D2E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95D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dotace uplatnit nárok na odpočet DPH, </w:t>
      </w:r>
      <w:r w:rsidRPr="00195D2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:rsidR="00D0035F" w:rsidRPr="00195D2E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95D2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95D2E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D0035F" w:rsidRPr="007D4A64" w:rsidRDefault="00D0035F" w:rsidP="00D0035F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daní, daňových odpisů, poplatků a odvodů,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úvěrů a půjček,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věcí osobní potřeby,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penále, pokuty,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pojistné,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leasing,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darů</w:t>
      </w:r>
      <w:r w:rsidR="00153FCC" w:rsidRPr="007D4A64">
        <w:rPr>
          <w:rFonts w:ascii="Arial" w:hAnsi="Arial" w:cs="Arial"/>
          <w:bCs/>
          <w:sz w:val="24"/>
        </w:rPr>
        <w:t>.</w:t>
      </w:r>
    </w:p>
    <w:p w:rsidR="00D0035F" w:rsidRPr="007D4A64" w:rsidRDefault="00D0035F" w:rsidP="00D0035F">
      <w:pPr>
        <w:pStyle w:val="Odstavecseseznamem"/>
        <w:ind w:left="1210" w:firstLine="0"/>
        <w:rPr>
          <w:rFonts w:ascii="Arial" w:hAnsi="Arial" w:cs="Arial"/>
          <w:bCs/>
        </w:rPr>
      </w:pP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:rsidR="00A948D2" w:rsidRPr="00A8628E" w:rsidRDefault="00D0035F" w:rsidP="00A948D2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7839CF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</w:t>
      </w:r>
      <w:r w:rsidR="00C3652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 Kč (slovy</w:t>
      </w:r>
      <w:r w:rsidRPr="007839CF">
        <w:rPr>
          <w:rFonts w:ascii="Arial" w:eastAsia="Times New Roman" w:hAnsi="Arial" w:cs="Arial"/>
          <w:sz w:val="24"/>
          <w:szCs w:val="24"/>
          <w:lang w:eastAsia="cs-CZ"/>
        </w:rPr>
        <w:t xml:space="preserve">: ….. korun </w:t>
      </w:r>
      <w:r w:rsidRPr="00301B70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Pr="007839CF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vždy </w:t>
      </w:r>
      <w:r w:rsidR="005C1FE5" w:rsidRPr="007839CF">
        <w:rPr>
          <w:rFonts w:ascii="Arial" w:eastAsia="Times New Roman" w:hAnsi="Arial" w:cs="Arial"/>
          <w:sz w:val="24"/>
          <w:szCs w:val="24"/>
          <w:lang w:eastAsia="cs-CZ"/>
        </w:rPr>
        <w:t>........</w:t>
      </w:r>
      <w:r w:rsidRPr="007839CF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V případě, že </w:t>
      </w:r>
      <w:r w:rsidR="007839CF" w:rsidRPr="00195D2E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</w:t>
      </w:r>
      <w:r w:rsidR="007839CF" w:rsidRPr="003D11AE">
        <w:rPr>
          <w:rFonts w:ascii="Arial" w:eastAsia="Times New Roman" w:hAnsi="Arial" w:cs="Arial"/>
          <w:sz w:val="24"/>
          <w:szCs w:val="24"/>
          <w:lang w:eastAsia="cs-CZ"/>
        </w:rPr>
        <w:t xml:space="preserve">náklady vynaložené </w:t>
      </w:r>
      <w:r w:rsidRPr="003D11AE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A948D2" w:rsidRPr="00195D2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vzniklý rozdíl v rámci vyúčtování dotace vrátit poskytovateli v souladu s ust. čl. II odst. 2 tak, aby výše dotace </w:t>
      </w:r>
      <w:r w:rsidRPr="00195D2E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80043C" w:rsidRPr="00195D2E">
        <w:rPr>
          <w:rFonts w:ascii="Arial" w:eastAsia="Times New Roman" w:hAnsi="Arial" w:cs="Arial"/>
          <w:sz w:val="24"/>
          <w:szCs w:val="24"/>
          <w:lang w:eastAsia="cs-CZ"/>
        </w:rPr>
        <w:t xml:space="preserve"> ..... </w:t>
      </w:r>
      <w:r w:rsidRPr="00195D2E">
        <w:rPr>
          <w:rFonts w:ascii="Arial" w:eastAsia="Times New Roman" w:hAnsi="Arial" w:cs="Arial"/>
          <w:sz w:val="24"/>
          <w:szCs w:val="24"/>
          <w:lang w:eastAsia="cs-CZ"/>
        </w:rPr>
        <w:t>% z</w:t>
      </w:r>
      <w:r w:rsidR="00C36526" w:rsidRPr="00195D2E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 </w:t>
      </w:r>
      <w:r w:rsidRPr="00195D2E">
        <w:rPr>
          <w:rFonts w:ascii="Arial" w:eastAsia="Times New Roman" w:hAnsi="Arial" w:cs="Arial"/>
          <w:sz w:val="24"/>
          <w:szCs w:val="24"/>
          <w:lang w:eastAsia="cs-CZ"/>
        </w:rPr>
        <w:t xml:space="preserve">na účel dle čl. I. odst. 2 a 4 této smlouvy. </w:t>
      </w:r>
      <w:r w:rsidR="00A948D2" w:rsidRPr="00195D2E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:rsidR="0043320D" w:rsidRPr="007D4A64" w:rsidRDefault="00D0035F" w:rsidP="0043320D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A948D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EE0BDA" w:rsidRPr="007D4A64" w:rsidRDefault="00E12891" w:rsidP="00EE0BDA">
      <w:pPr>
        <w:numPr>
          <w:ilvl w:val="0"/>
          <w:numId w:val="43"/>
        </w:numPr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hAnsi="Arial" w:cs="Arial"/>
          <w:sz w:val="24"/>
          <w:szCs w:val="24"/>
        </w:rPr>
        <w:lastRenderedPageBreak/>
        <w:t xml:space="preserve">Příjemce je povinen nejpozději do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80043C" w:rsidRPr="007D4A64">
        <w:rPr>
          <w:rFonts w:ascii="Arial" w:hAnsi="Arial" w:cs="Arial"/>
          <w:sz w:val="24"/>
          <w:szCs w:val="24"/>
        </w:rPr>
        <w:t xml:space="preserve">předložit poskytovateli </w:t>
      </w:r>
      <w:r w:rsidRPr="007D4A64">
        <w:rPr>
          <w:rFonts w:ascii="Arial" w:hAnsi="Arial" w:cs="Arial"/>
          <w:sz w:val="24"/>
          <w:szCs w:val="24"/>
        </w:rPr>
        <w:t>vyúčtování poskytnuté</w:t>
      </w:r>
      <w:r w:rsidR="0043320D" w:rsidRPr="007D4A64">
        <w:rPr>
          <w:rFonts w:ascii="Arial" w:hAnsi="Arial" w:cs="Arial"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</w:t>
      </w:r>
      <w:r w:rsidR="0043320D" w:rsidRPr="007D4A64">
        <w:rPr>
          <w:rFonts w:ascii="Arial" w:hAnsi="Arial" w:cs="Arial"/>
          <w:sz w:val="24"/>
          <w:szCs w:val="24"/>
        </w:rPr>
        <w:t>a“) o níže uvedeném obsahu.</w:t>
      </w:r>
    </w:p>
    <w:p w:rsidR="00D0035F" w:rsidRPr="007D4A64" w:rsidRDefault="00D0035F" w:rsidP="00EE0BDA">
      <w:pPr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301B70" w:rsidRPr="00301B70" w:rsidRDefault="00D0035F" w:rsidP="00F176D4">
      <w:pPr>
        <w:pStyle w:val="Odstavecseseznamem"/>
        <w:numPr>
          <w:ilvl w:val="1"/>
          <w:numId w:val="43"/>
        </w:numPr>
        <w:tabs>
          <w:tab w:val="clear" w:pos="1134"/>
          <w:tab w:val="num" w:pos="709"/>
        </w:tabs>
        <w:spacing w:before="120" w:after="120"/>
        <w:ind w:left="709" w:hanging="709"/>
        <w:rPr>
          <w:rFonts w:ascii="Arial" w:hAnsi="Arial" w:cs="Arial"/>
          <w:iCs/>
          <w:sz w:val="24"/>
          <w:szCs w:val="24"/>
        </w:rPr>
      </w:pPr>
      <w:r w:rsidRPr="00301B70">
        <w:rPr>
          <w:rFonts w:ascii="Arial" w:eastAsia="Times New Roman" w:hAnsi="Arial" w:cs="Arial"/>
          <w:sz w:val="24"/>
          <w:szCs w:val="24"/>
          <w:lang w:eastAsia="cs-CZ"/>
        </w:rPr>
        <w:t>soupis celkových uskutečněných výdajů na akci, na jejíž realizaci byla poskytnuta dotace dle této smlouvy, v rozsahu uvedeném v příloze č. 1</w:t>
      </w:r>
      <w:r w:rsidRPr="00301B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01B70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195D2E" w:rsidRPr="00301B70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301B70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301B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A948D2" w:rsidRPr="00301B70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301B70"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uskutečněné výdaje uvedené v soupisu jsou pravdivé a úplné.</w:t>
      </w:r>
    </w:p>
    <w:p w:rsidR="00D0035F" w:rsidRPr="007D4A64" w:rsidRDefault="00D0035F" w:rsidP="00F176D4">
      <w:pPr>
        <w:tabs>
          <w:tab w:val="num" w:pos="709"/>
        </w:tabs>
        <w:spacing w:before="120" w:after="120"/>
        <w:ind w:left="709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195D2E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D0035F" w:rsidRPr="007D4A64" w:rsidRDefault="00D0035F" w:rsidP="00F176D4">
      <w:pPr>
        <w:numPr>
          <w:ilvl w:val="0"/>
          <w:numId w:val="14"/>
        </w:numPr>
        <w:spacing w:after="120"/>
        <w:ind w:left="1701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D0035F" w:rsidRPr="007D4A64" w:rsidRDefault="00D0035F" w:rsidP="00F176D4">
      <w:pPr>
        <w:numPr>
          <w:ilvl w:val="0"/>
          <w:numId w:val="14"/>
        </w:numPr>
        <w:spacing w:after="120"/>
        <w:ind w:left="1701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D0035F" w:rsidRPr="00F176D4" w:rsidRDefault="00D0035F" w:rsidP="00F176D4">
      <w:pPr>
        <w:pStyle w:val="Odstavecseseznamem"/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76D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D0035F" w:rsidRPr="007D4A64" w:rsidRDefault="00D0035F" w:rsidP="00F176D4">
      <w:pPr>
        <w:numPr>
          <w:ilvl w:val="0"/>
          <w:numId w:val="14"/>
        </w:numPr>
        <w:spacing w:after="120"/>
        <w:ind w:left="1701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18585C" w:rsidRPr="007D4A64" w:rsidRDefault="00D0035F" w:rsidP="0018585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D4A64">
        <w:rPr>
          <w:rFonts w:ascii="Arial" w:hAnsi="Arial" w:cs="Arial"/>
          <w:sz w:val="24"/>
          <w:szCs w:val="24"/>
        </w:rPr>
        <w:t>být v listinné formě a musí obsahovat</w:t>
      </w:r>
      <w:r w:rsidRPr="007D4A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7D4A64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F176D4" w:rsidRDefault="00E12891" w:rsidP="00F176D4">
      <w:pPr>
        <w:pStyle w:val="Odstavecseseznamem"/>
        <w:numPr>
          <w:ilvl w:val="0"/>
          <w:numId w:val="4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</w:t>
      </w:r>
      <w:r w:rsidRPr="00C36526">
        <w:rPr>
          <w:rFonts w:ascii="Arial" w:eastAsia="Times New Roman" w:hAnsi="Arial" w:cs="Arial"/>
          <w:sz w:val="24"/>
          <w:szCs w:val="24"/>
          <w:lang w:eastAsia="cs-CZ"/>
        </w:rPr>
        <w:t xml:space="preserve">ode dne </w:t>
      </w:r>
      <w:r w:rsidR="00C36526" w:rsidRPr="003D11AE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 w:rsidRPr="003D11AE">
        <w:rPr>
          <w:rFonts w:ascii="Arial" w:hAnsi="Arial" w:cs="Arial"/>
          <w:sz w:val="24"/>
          <w:szCs w:val="24"/>
          <w:lang w:eastAsia="cs-CZ"/>
        </w:rPr>
        <w:t xml:space="preserve">vyúčtování </w:t>
      </w:r>
      <w:r w:rsidR="00C36526" w:rsidRPr="003D11AE">
        <w:rPr>
          <w:rFonts w:ascii="Arial" w:hAnsi="Arial" w:cs="Arial"/>
          <w:sz w:val="24"/>
          <w:szCs w:val="24"/>
          <w:lang w:eastAsia="cs-CZ"/>
        </w:rPr>
        <w:t xml:space="preserve">poskytovateli </w:t>
      </w:r>
      <w:r w:rsidRPr="007D4A64">
        <w:rPr>
          <w:rFonts w:ascii="Arial" w:hAnsi="Arial" w:cs="Arial"/>
          <w:sz w:val="24"/>
          <w:szCs w:val="24"/>
          <w:lang w:eastAsia="cs-CZ"/>
        </w:rPr>
        <w:t>v souladu s čl. II. odst. 4 této smlouvy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:rsidR="0018585C" w:rsidRPr="007D4A64" w:rsidRDefault="00E12891" w:rsidP="00F176D4">
      <w:pPr>
        <w:pStyle w:val="Odstavecseseznamem"/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0035F" w:rsidRPr="007D4A64" w:rsidRDefault="00D0035F" w:rsidP="00F176D4">
      <w:pPr>
        <w:pStyle w:val="Odstavecseseznamem"/>
        <w:numPr>
          <w:ilvl w:val="0"/>
          <w:numId w:val="4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D4A64" w:rsidRPr="007D4A64" w:rsidTr="00D0035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1373B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035F" w:rsidRPr="007D4A64" w:rsidTr="001373B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 w:rsidP="006735F0">
            <w:pPr>
              <w:pStyle w:val="Odstavecseseznamem"/>
              <w:numPr>
                <w:ilvl w:val="0"/>
                <w:numId w:val="48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948D2" w:rsidRPr="00F176D4" w:rsidRDefault="00A948D2" w:rsidP="00F176D4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76D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F01FB" w:rsidRPr="00F176D4">
        <w:rPr>
          <w:rFonts w:ascii="Arial" w:hAnsi="Arial" w:cs="Arial"/>
          <w:sz w:val="24"/>
          <w:szCs w:val="24"/>
        </w:rPr>
        <w:t>27 – 422833027</w:t>
      </w:r>
      <w:r w:rsidRPr="00F176D4">
        <w:rPr>
          <w:rFonts w:ascii="Arial" w:hAnsi="Arial" w:cs="Arial"/>
          <w:sz w:val="24"/>
          <w:szCs w:val="24"/>
        </w:rPr>
        <w:t xml:space="preserve">7/0100. Případný odvod či penále se hradí na účet poskytovatele </w:t>
      </w:r>
      <w:r w:rsidR="008F01FB" w:rsidRPr="00F176D4">
        <w:rPr>
          <w:rFonts w:ascii="Arial" w:hAnsi="Arial" w:cs="Arial"/>
          <w:sz w:val="24"/>
          <w:szCs w:val="24"/>
        </w:rPr>
        <w:br/>
      </w:r>
      <w:r w:rsidRPr="00F176D4">
        <w:rPr>
          <w:rFonts w:ascii="Arial" w:hAnsi="Arial" w:cs="Arial"/>
          <w:sz w:val="24"/>
          <w:szCs w:val="24"/>
        </w:rPr>
        <w:t>č. 27-4228320287/0100 na základě vystavené faktury.</w:t>
      </w:r>
    </w:p>
    <w:p w:rsidR="00D0035F" w:rsidRPr="007D4A64" w:rsidRDefault="00D0035F" w:rsidP="00D0035F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0035F" w:rsidRPr="007D4A64" w:rsidRDefault="00D0035F" w:rsidP="00D0035F">
      <w:pPr>
        <w:spacing w:after="120"/>
        <w:ind w:left="567" w:firstLine="0"/>
        <w:rPr>
          <w:rFonts w:ascii="Arial" w:hAnsi="Arial" w:cs="Arial"/>
          <w:bCs/>
          <w:sz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 xml:space="preserve">Příjemce bude po dobu minimálně 2 let ode dne platnosti a účinnosti Smlouvy provozovat pořízený majetek a neukončí </w:t>
      </w:r>
      <w:r w:rsidR="003D11AE">
        <w:rPr>
          <w:rFonts w:ascii="Arial" w:hAnsi="Arial" w:cs="Arial"/>
          <w:bCs/>
          <w:sz w:val="24"/>
        </w:rPr>
        <w:t>toto provozování</w:t>
      </w:r>
      <w:r w:rsidR="00A8345C" w:rsidRPr="007D4A64">
        <w:rPr>
          <w:rFonts w:ascii="Arial" w:hAnsi="Arial" w:cs="Arial"/>
          <w:bCs/>
          <w:sz w:val="24"/>
        </w:rPr>
        <w:t xml:space="preserve"> ani</w:t>
      </w:r>
      <w:r w:rsidR="003D11AE">
        <w:rPr>
          <w:rFonts w:ascii="Arial" w:hAnsi="Arial" w:cs="Arial"/>
          <w:bCs/>
          <w:sz w:val="24"/>
        </w:rPr>
        <w:t xml:space="preserve"> je</w:t>
      </w:r>
      <w:r w:rsidR="00A8345C" w:rsidRPr="007D4A64">
        <w:rPr>
          <w:rFonts w:ascii="Arial" w:hAnsi="Arial" w:cs="Arial"/>
          <w:bCs/>
          <w:sz w:val="24"/>
        </w:rPr>
        <w:t xml:space="preserve"> nepřeruší bez vědomí a písemného souhlasu vyhlašovatele a bude nakládat s veškerým majetkem získaným nebo zhodnoceným, byť i jen částečně, z dotace (dále jen „majetek“) s péčí řádného hospodáře a </w:t>
      </w:r>
      <w:r w:rsidR="003D11AE" w:rsidRPr="007D4A64">
        <w:rPr>
          <w:rFonts w:ascii="Arial" w:hAnsi="Arial" w:cs="Arial"/>
          <w:bCs/>
          <w:sz w:val="24"/>
        </w:rPr>
        <w:t>ne</w:t>
      </w:r>
      <w:r w:rsidR="003D11AE">
        <w:rPr>
          <w:rFonts w:ascii="Arial" w:hAnsi="Arial" w:cs="Arial"/>
          <w:bCs/>
          <w:sz w:val="24"/>
        </w:rPr>
        <w:t xml:space="preserve">bude </w:t>
      </w:r>
      <w:r w:rsidR="003D11AE" w:rsidRPr="007D4A64">
        <w:rPr>
          <w:rFonts w:ascii="Arial" w:hAnsi="Arial" w:cs="Arial"/>
          <w:bCs/>
          <w:sz w:val="24"/>
        </w:rPr>
        <w:t xml:space="preserve">tento majetek ani jeho části </w:t>
      </w:r>
      <w:r w:rsidR="00A8345C" w:rsidRPr="007D4A64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práva.</w:t>
      </w:r>
    </w:p>
    <w:p w:rsidR="00470429" w:rsidRPr="007D4A64" w:rsidRDefault="00470429" w:rsidP="00D0035F">
      <w:pPr>
        <w:spacing w:after="120"/>
        <w:ind w:left="567" w:firstLine="0"/>
        <w:rPr>
          <w:rFonts w:ascii="Arial" w:eastAsia="Times New Roman" w:hAnsi="Arial" w:cs="Arial"/>
          <w:iCs/>
          <w:sz w:val="28"/>
          <w:szCs w:val="24"/>
          <w:lang w:eastAsia="cs-CZ"/>
        </w:rPr>
      </w:pPr>
      <w:r w:rsidRPr="007D4A64">
        <w:rPr>
          <w:rFonts w:ascii="Arial" w:hAnsi="Arial" w:cs="Arial"/>
          <w:bCs/>
          <w:sz w:val="24"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D0035F" w:rsidRPr="003D11AE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D11AE" w:rsidRPr="003D11AE" w:rsidRDefault="003D11AE" w:rsidP="003D11AE">
      <w:pPr>
        <w:numPr>
          <w:ilvl w:val="0"/>
          <w:numId w:val="43"/>
        </w:numPr>
        <w:spacing w:after="120"/>
        <w:rPr>
          <w:rFonts w:ascii="Arial" w:hAnsi="Arial" w:cs="Arial"/>
          <w:iCs/>
          <w:sz w:val="24"/>
          <w:szCs w:val="24"/>
        </w:rPr>
      </w:pPr>
      <w:r w:rsidRPr="003D11AE">
        <w:rPr>
          <w:rFonts w:ascii="Arial" w:hAnsi="Arial" w:cs="Arial"/>
          <w:bCs/>
          <w:iCs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</w:t>
      </w:r>
      <w:r w:rsidRPr="003D11AE">
        <w:rPr>
          <w:rFonts w:ascii="Arial" w:hAnsi="Arial" w:cs="Arial"/>
          <w:bCs/>
          <w:iCs/>
          <w:sz w:val="24"/>
          <w:szCs w:val="24"/>
        </w:rPr>
        <w:lastRenderedPageBreak/>
        <w:t>Sb., o rozpočtových pravidlech územních rozpočtů, ve znění pozdějších předpisů.</w:t>
      </w:r>
    </w:p>
    <w:p w:rsidR="00D0035F" w:rsidRPr="007D4A64" w:rsidRDefault="00D0035F" w:rsidP="00D0035F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F176D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9D6CA6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11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D0035F" w:rsidRPr="007D4A64" w:rsidRDefault="00D0035F" w:rsidP="006735F0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:rsidR="006735F0" w:rsidRPr="007D4A64" w:rsidRDefault="006735F0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D4A64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0035F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226B1D" w:rsidRDefault="00226B1D" w:rsidP="00226B1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:rsidR="00D0035F" w:rsidRPr="007D4A64" w:rsidRDefault="00226B1D" w:rsidP="00226B1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D0035F" w:rsidRPr="007D4A64" w:rsidRDefault="00D0035F" w:rsidP="00E12891">
      <w:pPr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sectPr w:rsidR="00D0035F" w:rsidRPr="007D4A64" w:rsidSect="0062287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57" w:rsidRDefault="00112A57" w:rsidP="00D40C40">
      <w:r>
        <w:separator/>
      </w:r>
    </w:p>
  </w:endnote>
  <w:endnote w:type="continuationSeparator" w:id="0">
    <w:p w:rsidR="00112A57" w:rsidRDefault="00112A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44" w:rsidRPr="000A75AC" w:rsidRDefault="004D706D" w:rsidP="00622876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 w:rsidRPr="004D706D">
      <w:rPr>
        <w:rFonts w:ascii="Arial" w:hAnsi="Arial" w:cs="Arial"/>
        <w:i/>
        <w:sz w:val="20"/>
        <w:szCs w:val="20"/>
      </w:rPr>
      <w:t>Zastupitelstvo Olomouckého kraje 29.4.2016</w:t>
    </w:r>
    <w:r w:rsidR="00AC4E44" w:rsidRPr="000A75AC">
      <w:rPr>
        <w:rFonts w:ascii="Arial" w:hAnsi="Arial" w:cs="Arial"/>
        <w:i/>
        <w:sz w:val="20"/>
        <w:szCs w:val="20"/>
      </w:rPr>
      <w:tab/>
    </w:r>
    <w:r w:rsidR="00AC4E44" w:rsidRPr="000A75AC">
      <w:rPr>
        <w:rFonts w:ascii="Arial" w:hAnsi="Arial" w:cs="Arial"/>
        <w:i/>
        <w:sz w:val="20"/>
        <w:szCs w:val="20"/>
      </w:rPr>
      <w:tab/>
      <w:t xml:space="preserve">Strana </w:t>
    </w:r>
    <w:r w:rsidR="00AC4E44" w:rsidRPr="000A75AC">
      <w:rPr>
        <w:rFonts w:ascii="Arial" w:hAnsi="Arial" w:cs="Arial"/>
        <w:i/>
        <w:sz w:val="20"/>
        <w:szCs w:val="20"/>
      </w:rPr>
      <w:fldChar w:fldCharType="begin"/>
    </w:r>
    <w:r w:rsidR="00AC4E44" w:rsidRPr="000A75AC">
      <w:rPr>
        <w:rFonts w:ascii="Arial" w:hAnsi="Arial" w:cs="Arial"/>
        <w:i/>
        <w:sz w:val="20"/>
        <w:szCs w:val="20"/>
      </w:rPr>
      <w:instrText>PAGE   \* MERGEFORMAT</w:instrText>
    </w:r>
    <w:r w:rsidR="00AC4E44" w:rsidRPr="000A75AC">
      <w:rPr>
        <w:rFonts w:ascii="Arial" w:hAnsi="Arial" w:cs="Arial"/>
        <w:i/>
        <w:sz w:val="20"/>
        <w:szCs w:val="20"/>
      </w:rPr>
      <w:fldChar w:fldCharType="separate"/>
    </w:r>
    <w:r w:rsidR="00094429">
      <w:rPr>
        <w:rFonts w:ascii="Arial" w:hAnsi="Arial" w:cs="Arial"/>
        <w:i/>
        <w:noProof/>
        <w:sz w:val="20"/>
        <w:szCs w:val="20"/>
      </w:rPr>
      <w:t>36</w:t>
    </w:r>
    <w:r w:rsidR="00AC4E44" w:rsidRPr="000A75AC">
      <w:rPr>
        <w:rFonts w:ascii="Arial" w:hAnsi="Arial" w:cs="Arial"/>
        <w:i/>
        <w:sz w:val="20"/>
        <w:szCs w:val="20"/>
      </w:rPr>
      <w:fldChar w:fldCharType="end"/>
    </w:r>
    <w:r w:rsidR="00AC4E44" w:rsidRPr="000A75AC">
      <w:rPr>
        <w:rFonts w:ascii="Arial" w:hAnsi="Arial" w:cs="Arial"/>
        <w:i/>
        <w:sz w:val="20"/>
        <w:szCs w:val="20"/>
      </w:rPr>
      <w:t xml:space="preserve"> (celkem </w:t>
    </w:r>
    <w:r w:rsidR="007B713C" w:rsidRPr="000A75AC">
      <w:rPr>
        <w:rFonts w:ascii="Arial" w:hAnsi="Arial" w:cs="Arial"/>
        <w:i/>
        <w:sz w:val="20"/>
        <w:szCs w:val="20"/>
      </w:rPr>
      <w:t>2</w:t>
    </w:r>
    <w:r w:rsidR="008E0A11">
      <w:rPr>
        <w:rFonts w:ascii="Arial" w:hAnsi="Arial" w:cs="Arial"/>
        <w:i/>
        <w:sz w:val="20"/>
        <w:szCs w:val="20"/>
      </w:rPr>
      <w:t>4</w:t>
    </w:r>
    <w:r w:rsidR="007B713C" w:rsidRPr="000A75AC">
      <w:rPr>
        <w:rFonts w:ascii="Arial" w:hAnsi="Arial" w:cs="Arial"/>
        <w:i/>
        <w:sz w:val="20"/>
        <w:szCs w:val="20"/>
      </w:rPr>
      <w:t>0</w:t>
    </w:r>
    <w:r w:rsidR="00AC4E44" w:rsidRPr="000A75AC">
      <w:rPr>
        <w:rFonts w:ascii="Arial" w:hAnsi="Arial" w:cs="Arial"/>
        <w:i/>
        <w:sz w:val="20"/>
        <w:szCs w:val="20"/>
      </w:rPr>
      <w:t>)</w:t>
    </w:r>
  </w:p>
  <w:p w:rsidR="007839CF" w:rsidRPr="000A75AC" w:rsidRDefault="00094429" w:rsidP="00AC4E44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AC4E44" w:rsidRPr="000A75AC">
      <w:rPr>
        <w:rFonts w:ascii="Arial" w:hAnsi="Arial" w:cs="Arial"/>
        <w:i/>
        <w:iCs/>
        <w:sz w:val="20"/>
        <w:szCs w:val="20"/>
      </w:rPr>
      <w:t xml:space="preserve">. – Dotační program pro sociální oblast </w:t>
    </w:r>
    <w:r w:rsidR="003D166B">
      <w:rPr>
        <w:rFonts w:ascii="Arial" w:hAnsi="Arial" w:cs="Arial"/>
        <w:i/>
        <w:iCs/>
        <w:sz w:val="20"/>
        <w:szCs w:val="20"/>
      </w:rPr>
      <w:t xml:space="preserve">2016 </w:t>
    </w:r>
    <w:r w:rsidR="00AC4E44" w:rsidRPr="000A75AC">
      <w:rPr>
        <w:rFonts w:ascii="Arial" w:hAnsi="Arial" w:cs="Arial"/>
        <w:i/>
        <w:iCs/>
        <w:sz w:val="20"/>
        <w:szCs w:val="20"/>
      </w:rPr>
      <w:t>- vyhodnocení</w:t>
    </w:r>
  </w:p>
  <w:p w:rsidR="007839CF" w:rsidRPr="004252E8" w:rsidRDefault="000A75AC" w:rsidP="000A75AC">
    <w:pPr>
      <w:pStyle w:val="Zhlav"/>
      <w:ind w:left="1560" w:hanging="1560"/>
      <w:rPr>
        <w:rFonts w:ascii="Arial" w:hAnsi="Arial" w:cs="Arial"/>
        <w:i/>
        <w:sz w:val="20"/>
      </w:rPr>
    </w:pPr>
    <w:r w:rsidRPr="000A75AC">
      <w:rPr>
        <w:rFonts w:ascii="Arial" w:hAnsi="Arial" w:cs="Arial"/>
        <w:i/>
        <w:sz w:val="20"/>
        <w:szCs w:val="20"/>
      </w:rPr>
      <w:t xml:space="preserve">Příloha č. 9a </w:t>
    </w:r>
    <w:r w:rsidRPr="000A75AC">
      <w:rPr>
        <w:rFonts w:ascii="Arial" w:hAnsi="Arial" w:cs="Arial"/>
        <w:i/>
        <w:sz w:val="20"/>
        <w:szCs w:val="20"/>
      </w:rPr>
      <w:softHyphen/>
      <w:t>– Vzorová veřejnoprávní smlouva v rámci dotačního titulu č. 1 - Podpora prevence kriminality (akce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CF" w:rsidRPr="00531AE7" w:rsidRDefault="007839CF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7839CF" w:rsidRPr="00531AE7" w:rsidRDefault="007839C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7839CF" w:rsidRPr="00531AE7" w:rsidRDefault="007839C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7839CF" w:rsidRDefault="007839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57" w:rsidRDefault="00112A57" w:rsidP="00D40C40">
      <w:r>
        <w:separator/>
      </w:r>
    </w:p>
  </w:footnote>
  <w:footnote w:type="continuationSeparator" w:id="0">
    <w:p w:rsidR="00112A57" w:rsidRDefault="00112A5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CF" w:rsidRPr="00E32C8E" w:rsidRDefault="000A75AC" w:rsidP="00E32C8E">
    <w:pPr>
      <w:pStyle w:val="Zhlav"/>
      <w:ind w:left="1560" w:hanging="1560"/>
      <w:rPr>
        <w:rFonts w:ascii="Arial" w:hAnsi="Arial" w:cs="Arial"/>
        <w:sz w:val="20"/>
        <w:szCs w:val="20"/>
      </w:rPr>
    </w:pPr>
    <w:r w:rsidRPr="00E32C8E">
      <w:rPr>
        <w:rFonts w:ascii="Arial" w:hAnsi="Arial" w:cs="Arial"/>
        <w:sz w:val="20"/>
        <w:szCs w:val="20"/>
      </w:rPr>
      <w:t>Příloha č. 9a</w:t>
    </w:r>
    <w:r w:rsidR="007839CF" w:rsidRPr="00E32C8E">
      <w:rPr>
        <w:rFonts w:ascii="Arial" w:hAnsi="Arial" w:cs="Arial"/>
        <w:sz w:val="20"/>
        <w:szCs w:val="20"/>
      </w:rPr>
      <w:t xml:space="preserve"> </w:t>
    </w:r>
    <w:r w:rsidR="007839CF" w:rsidRPr="00E32C8E">
      <w:rPr>
        <w:rFonts w:ascii="Arial" w:hAnsi="Arial" w:cs="Arial"/>
        <w:sz w:val="20"/>
        <w:szCs w:val="20"/>
      </w:rPr>
      <w:softHyphen/>
      <w:t xml:space="preserve">– </w:t>
    </w:r>
    <w:r w:rsidRPr="00E32C8E">
      <w:rPr>
        <w:rFonts w:ascii="Arial" w:hAnsi="Arial" w:cs="Arial"/>
        <w:sz w:val="20"/>
        <w:szCs w:val="20"/>
      </w:rPr>
      <w:t xml:space="preserve">Vzorová veřejnoprávní smlouva v rámci dotačního titulu č. 1 - </w:t>
    </w:r>
    <w:r w:rsidR="007839CF" w:rsidRPr="00E32C8E">
      <w:rPr>
        <w:rFonts w:ascii="Arial" w:hAnsi="Arial" w:cs="Arial"/>
        <w:sz w:val="20"/>
        <w:szCs w:val="20"/>
      </w:rPr>
      <w:t>Podpora prevence kriminality</w:t>
    </w:r>
    <w:r w:rsidRPr="00E32C8E">
      <w:rPr>
        <w:rFonts w:ascii="Arial" w:hAnsi="Arial" w:cs="Arial"/>
        <w:sz w:val="20"/>
        <w:szCs w:val="20"/>
      </w:rPr>
      <w:t xml:space="preserve"> (akce – plná výše dotace – nad 30 000 Kč)</w:t>
    </w:r>
  </w:p>
  <w:p w:rsidR="007839CF" w:rsidRDefault="007839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BFD276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8549F"/>
    <w:multiLevelType w:val="hybridMultilevel"/>
    <w:tmpl w:val="F878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28C"/>
    <w:multiLevelType w:val="hybridMultilevel"/>
    <w:tmpl w:val="23CCC48C"/>
    <w:lvl w:ilvl="0" w:tplc="B8FADC5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867"/>
    <w:multiLevelType w:val="hybridMultilevel"/>
    <w:tmpl w:val="11845A1E"/>
    <w:lvl w:ilvl="0" w:tplc="8DE4E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622"/>
    <w:multiLevelType w:val="multilevel"/>
    <w:tmpl w:val="69C899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>
    <w:nsid w:val="1FAB21A9"/>
    <w:multiLevelType w:val="hybridMultilevel"/>
    <w:tmpl w:val="1E5E48BA"/>
    <w:lvl w:ilvl="0" w:tplc="6510A62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1CC1643"/>
    <w:multiLevelType w:val="multilevel"/>
    <w:tmpl w:val="B62C6B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4802FD"/>
    <w:multiLevelType w:val="hybridMultilevel"/>
    <w:tmpl w:val="9ADE9C2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099ACB60"/>
    <w:lvl w:ilvl="0" w:tplc="D534CE2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B2078E"/>
    <w:multiLevelType w:val="hybridMultilevel"/>
    <w:tmpl w:val="F878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5ACE19C6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494403D"/>
    <w:multiLevelType w:val="multilevel"/>
    <w:tmpl w:val="62DC03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75D1909"/>
    <w:multiLevelType w:val="hybridMultilevel"/>
    <w:tmpl w:val="5EBA5C90"/>
    <w:lvl w:ilvl="0" w:tplc="7E006A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6B2607D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A8F1159"/>
    <w:multiLevelType w:val="multilevel"/>
    <w:tmpl w:val="04940F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0"/>
  </w:num>
  <w:num w:numId="4">
    <w:abstractNumId w:val="36"/>
  </w:num>
  <w:num w:numId="5">
    <w:abstractNumId w:val="21"/>
  </w:num>
  <w:num w:numId="6">
    <w:abstractNumId w:val="22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7"/>
  </w:num>
  <w:num w:numId="20">
    <w:abstractNumId w:val="6"/>
  </w:num>
  <w:num w:numId="21">
    <w:abstractNumId w:val="26"/>
  </w:num>
  <w:num w:numId="22">
    <w:abstractNumId w:val="2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24"/>
  </w:num>
  <w:num w:numId="35">
    <w:abstractNumId w:val="2"/>
  </w:num>
  <w:num w:numId="36">
    <w:abstractNumId w:val="27"/>
  </w:num>
  <w:num w:numId="37">
    <w:abstractNumId w:val="18"/>
  </w:num>
  <w:num w:numId="38">
    <w:abstractNumId w:val="10"/>
  </w:num>
  <w:num w:numId="39">
    <w:abstractNumId w:val="15"/>
  </w:num>
  <w:num w:numId="40">
    <w:abstractNumId w:val="37"/>
  </w:num>
  <w:num w:numId="41">
    <w:abstractNumId w:val="3"/>
  </w:num>
  <w:num w:numId="4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25EE"/>
    <w:rsid w:val="000032B4"/>
    <w:rsid w:val="000047EB"/>
    <w:rsid w:val="00006AE8"/>
    <w:rsid w:val="00014A64"/>
    <w:rsid w:val="00025AAA"/>
    <w:rsid w:val="00032265"/>
    <w:rsid w:val="000335E1"/>
    <w:rsid w:val="00034F6D"/>
    <w:rsid w:val="000368E2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0CCF"/>
    <w:rsid w:val="0005287A"/>
    <w:rsid w:val="00060C62"/>
    <w:rsid w:val="00062C9D"/>
    <w:rsid w:val="0006302E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9167B"/>
    <w:rsid w:val="00094429"/>
    <w:rsid w:val="000950D4"/>
    <w:rsid w:val="0009666A"/>
    <w:rsid w:val="000A1C1C"/>
    <w:rsid w:val="000A2109"/>
    <w:rsid w:val="000A6591"/>
    <w:rsid w:val="000A75AC"/>
    <w:rsid w:val="000B0318"/>
    <w:rsid w:val="000B1B0F"/>
    <w:rsid w:val="000B45A1"/>
    <w:rsid w:val="000C43D4"/>
    <w:rsid w:val="000C7650"/>
    <w:rsid w:val="000D0819"/>
    <w:rsid w:val="000D319D"/>
    <w:rsid w:val="000D442F"/>
    <w:rsid w:val="000D73B7"/>
    <w:rsid w:val="000E2BFA"/>
    <w:rsid w:val="000E4EB8"/>
    <w:rsid w:val="000E72E9"/>
    <w:rsid w:val="000E7952"/>
    <w:rsid w:val="000F7E23"/>
    <w:rsid w:val="0010380F"/>
    <w:rsid w:val="00105061"/>
    <w:rsid w:val="00107274"/>
    <w:rsid w:val="00112A57"/>
    <w:rsid w:val="001158F5"/>
    <w:rsid w:val="00117CC2"/>
    <w:rsid w:val="00122793"/>
    <w:rsid w:val="0012518C"/>
    <w:rsid w:val="00125FEF"/>
    <w:rsid w:val="00127828"/>
    <w:rsid w:val="00136897"/>
    <w:rsid w:val="001373B4"/>
    <w:rsid w:val="00137D65"/>
    <w:rsid w:val="001436D1"/>
    <w:rsid w:val="00150244"/>
    <w:rsid w:val="00150850"/>
    <w:rsid w:val="00153478"/>
    <w:rsid w:val="00153FCC"/>
    <w:rsid w:val="00154952"/>
    <w:rsid w:val="00164A8D"/>
    <w:rsid w:val="00165A7E"/>
    <w:rsid w:val="0016665E"/>
    <w:rsid w:val="001705B5"/>
    <w:rsid w:val="00171300"/>
    <w:rsid w:val="00171C02"/>
    <w:rsid w:val="001720A1"/>
    <w:rsid w:val="00172C61"/>
    <w:rsid w:val="00173F42"/>
    <w:rsid w:val="00174F07"/>
    <w:rsid w:val="00175D80"/>
    <w:rsid w:val="00183700"/>
    <w:rsid w:val="001854AA"/>
    <w:rsid w:val="0018585C"/>
    <w:rsid w:val="001876F7"/>
    <w:rsid w:val="00187FE4"/>
    <w:rsid w:val="00190C18"/>
    <w:rsid w:val="0019284F"/>
    <w:rsid w:val="00195D2E"/>
    <w:rsid w:val="001A028E"/>
    <w:rsid w:val="001A03A4"/>
    <w:rsid w:val="001A1C6B"/>
    <w:rsid w:val="001A2630"/>
    <w:rsid w:val="001A336F"/>
    <w:rsid w:val="001B13B4"/>
    <w:rsid w:val="001B1CF5"/>
    <w:rsid w:val="001B2273"/>
    <w:rsid w:val="001B3185"/>
    <w:rsid w:val="001B326B"/>
    <w:rsid w:val="001B7624"/>
    <w:rsid w:val="001C33D7"/>
    <w:rsid w:val="001D1DD2"/>
    <w:rsid w:val="001D2582"/>
    <w:rsid w:val="001D42CD"/>
    <w:rsid w:val="001D5F3A"/>
    <w:rsid w:val="001D6533"/>
    <w:rsid w:val="001E21D4"/>
    <w:rsid w:val="001E61B2"/>
    <w:rsid w:val="001E6893"/>
    <w:rsid w:val="001F19F0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16633"/>
    <w:rsid w:val="00220FF7"/>
    <w:rsid w:val="00226B1D"/>
    <w:rsid w:val="00230580"/>
    <w:rsid w:val="00230F9B"/>
    <w:rsid w:val="0023364A"/>
    <w:rsid w:val="00235694"/>
    <w:rsid w:val="002360BE"/>
    <w:rsid w:val="00237F27"/>
    <w:rsid w:val="00240D4A"/>
    <w:rsid w:val="00244A06"/>
    <w:rsid w:val="00247A74"/>
    <w:rsid w:val="00250995"/>
    <w:rsid w:val="00250B44"/>
    <w:rsid w:val="00251FCB"/>
    <w:rsid w:val="00253A30"/>
    <w:rsid w:val="00253B38"/>
    <w:rsid w:val="00254AC2"/>
    <w:rsid w:val="002601DB"/>
    <w:rsid w:val="00266EFB"/>
    <w:rsid w:val="00270EA4"/>
    <w:rsid w:val="00277B48"/>
    <w:rsid w:val="002806B1"/>
    <w:rsid w:val="002820E1"/>
    <w:rsid w:val="00282E6E"/>
    <w:rsid w:val="002842C7"/>
    <w:rsid w:val="00284654"/>
    <w:rsid w:val="00286E19"/>
    <w:rsid w:val="002872BE"/>
    <w:rsid w:val="002915BF"/>
    <w:rsid w:val="00291E60"/>
    <w:rsid w:val="00296C12"/>
    <w:rsid w:val="00297AE0"/>
    <w:rsid w:val="002A2372"/>
    <w:rsid w:val="002A3CD3"/>
    <w:rsid w:val="002A4ADE"/>
    <w:rsid w:val="002A662C"/>
    <w:rsid w:val="002A7B11"/>
    <w:rsid w:val="002B26C3"/>
    <w:rsid w:val="002B5C76"/>
    <w:rsid w:val="002C0CA8"/>
    <w:rsid w:val="002C2880"/>
    <w:rsid w:val="002C3DC4"/>
    <w:rsid w:val="002D2C99"/>
    <w:rsid w:val="002D5445"/>
    <w:rsid w:val="002E6113"/>
    <w:rsid w:val="002F2753"/>
    <w:rsid w:val="002F3629"/>
    <w:rsid w:val="00301B70"/>
    <w:rsid w:val="00305328"/>
    <w:rsid w:val="00305EB3"/>
    <w:rsid w:val="00312AD0"/>
    <w:rsid w:val="003150D3"/>
    <w:rsid w:val="00321FF4"/>
    <w:rsid w:val="0032223E"/>
    <w:rsid w:val="00326204"/>
    <w:rsid w:val="00330C18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C2"/>
    <w:rsid w:val="003A040E"/>
    <w:rsid w:val="003A406B"/>
    <w:rsid w:val="003A4AA2"/>
    <w:rsid w:val="003A726B"/>
    <w:rsid w:val="003A7E7F"/>
    <w:rsid w:val="003B052C"/>
    <w:rsid w:val="003B0643"/>
    <w:rsid w:val="003B26CE"/>
    <w:rsid w:val="003B4F80"/>
    <w:rsid w:val="003C2BA3"/>
    <w:rsid w:val="003C45D9"/>
    <w:rsid w:val="003C6D43"/>
    <w:rsid w:val="003C717E"/>
    <w:rsid w:val="003C7BC9"/>
    <w:rsid w:val="003D11AE"/>
    <w:rsid w:val="003D166B"/>
    <w:rsid w:val="003D3790"/>
    <w:rsid w:val="003D39B7"/>
    <w:rsid w:val="003E023F"/>
    <w:rsid w:val="003E0724"/>
    <w:rsid w:val="003E17BF"/>
    <w:rsid w:val="003E489A"/>
    <w:rsid w:val="003F426D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52E8"/>
    <w:rsid w:val="00425901"/>
    <w:rsid w:val="00426D57"/>
    <w:rsid w:val="004309C0"/>
    <w:rsid w:val="00431784"/>
    <w:rsid w:val="0043320D"/>
    <w:rsid w:val="00433E66"/>
    <w:rsid w:val="00437D00"/>
    <w:rsid w:val="00446F10"/>
    <w:rsid w:val="0044719F"/>
    <w:rsid w:val="00452184"/>
    <w:rsid w:val="0045517F"/>
    <w:rsid w:val="00460BA0"/>
    <w:rsid w:val="004678B6"/>
    <w:rsid w:val="00470429"/>
    <w:rsid w:val="004754B6"/>
    <w:rsid w:val="004769EC"/>
    <w:rsid w:val="004811A3"/>
    <w:rsid w:val="00486F4C"/>
    <w:rsid w:val="00495FA8"/>
    <w:rsid w:val="004A24D3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06D"/>
    <w:rsid w:val="004D7CAF"/>
    <w:rsid w:val="004E2514"/>
    <w:rsid w:val="004E563C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4BD9"/>
    <w:rsid w:val="00505B05"/>
    <w:rsid w:val="00511EA8"/>
    <w:rsid w:val="00512F88"/>
    <w:rsid w:val="00515C03"/>
    <w:rsid w:val="00517F36"/>
    <w:rsid w:val="00520749"/>
    <w:rsid w:val="005258AA"/>
    <w:rsid w:val="00525FAE"/>
    <w:rsid w:val="00526D5A"/>
    <w:rsid w:val="00530A93"/>
    <w:rsid w:val="00531AE7"/>
    <w:rsid w:val="005333B5"/>
    <w:rsid w:val="00533C11"/>
    <w:rsid w:val="005349A1"/>
    <w:rsid w:val="00541F9F"/>
    <w:rsid w:val="00542712"/>
    <w:rsid w:val="00543768"/>
    <w:rsid w:val="005459E0"/>
    <w:rsid w:val="00545A5B"/>
    <w:rsid w:val="005469CD"/>
    <w:rsid w:val="0055217E"/>
    <w:rsid w:val="00557105"/>
    <w:rsid w:val="0056411F"/>
    <w:rsid w:val="00566046"/>
    <w:rsid w:val="0056705E"/>
    <w:rsid w:val="00567BA7"/>
    <w:rsid w:val="00571EC8"/>
    <w:rsid w:val="00580363"/>
    <w:rsid w:val="00581A95"/>
    <w:rsid w:val="005848C6"/>
    <w:rsid w:val="00585C8C"/>
    <w:rsid w:val="00585DF5"/>
    <w:rsid w:val="00594123"/>
    <w:rsid w:val="0059526D"/>
    <w:rsid w:val="005A2AC3"/>
    <w:rsid w:val="005A7F3C"/>
    <w:rsid w:val="005B3B69"/>
    <w:rsid w:val="005B4A9C"/>
    <w:rsid w:val="005B6083"/>
    <w:rsid w:val="005C1FE5"/>
    <w:rsid w:val="005C24FA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2876"/>
    <w:rsid w:val="006264E0"/>
    <w:rsid w:val="006304D1"/>
    <w:rsid w:val="00632ACD"/>
    <w:rsid w:val="00644A22"/>
    <w:rsid w:val="00644F18"/>
    <w:rsid w:val="00663A39"/>
    <w:rsid w:val="00664B7A"/>
    <w:rsid w:val="00666781"/>
    <w:rsid w:val="00666993"/>
    <w:rsid w:val="00666F82"/>
    <w:rsid w:val="00667170"/>
    <w:rsid w:val="006675CF"/>
    <w:rsid w:val="00667FE9"/>
    <w:rsid w:val="00670A33"/>
    <w:rsid w:val="00670D45"/>
    <w:rsid w:val="00672EE2"/>
    <w:rsid w:val="006735F0"/>
    <w:rsid w:val="00674648"/>
    <w:rsid w:val="00674A0A"/>
    <w:rsid w:val="0067634A"/>
    <w:rsid w:val="00676E36"/>
    <w:rsid w:val="00677288"/>
    <w:rsid w:val="0068525A"/>
    <w:rsid w:val="00690949"/>
    <w:rsid w:val="006952E4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E64B7"/>
    <w:rsid w:val="006F1BEC"/>
    <w:rsid w:val="006F4C3F"/>
    <w:rsid w:val="0071067F"/>
    <w:rsid w:val="00711102"/>
    <w:rsid w:val="007117EC"/>
    <w:rsid w:val="0071401C"/>
    <w:rsid w:val="0071543A"/>
    <w:rsid w:val="00720FB1"/>
    <w:rsid w:val="0072192A"/>
    <w:rsid w:val="00735623"/>
    <w:rsid w:val="00735E1F"/>
    <w:rsid w:val="007360D6"/>
    <w:rsid w:val="007500B1"/>
    <w:rsid w:val="00751BA1"/>
    <w:rsid w:val="0075231C"/>
    <w:rsid w:val="007528BD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156B"/>
    <w:rsid w:val="007839CF"/>
    <w:rsid w:val="00786B20"/>
    <w:rsid w:val="00790A32"/>
    <w:rsid w:val="00792A59"/>
    <w:rsid w:val="007939A6"/>
    <w:rsid w:val="00794AAC"/>
    <w:rsid w:val="007A04FA"/>
    <w:rsid w:val="007A0F15"/>
    <w:rsid w:val="007A1C60"/>
    <w:rsid w:val="007A6D92"/>
    <w:rsid w:val="007B0945"/>
    <w:rsid w:val="007B1A7C"/>
    <w:rsid w:val="007B44AB"/>
    <w:rsid w:val="007B4BDC"/>
    <w:rsid w:val="007B6609"/>
    <w:rsid w:val="007B713C"/>
    <w:rsid w:val="007C1C39"/>
    <w:rsid w:val="007C1E1B"/>
    <w:rsid w:val="007C4756"/>
    <w:rsid w:val="007C745E"/>
    <w:rsid w:val="007C74BB"/>
    <w:rsid w:val="007D4A64"/>
    <w:rsid w:val="007E0009"/>
    <w:rsid w:val="007E5D6A"/>
    <w:rsid w:val="007E6038"/>
    <w:rsid w:val="007E6FA2"/>
    <w:rsid w:val="007E72A9"/>
    <w:rsid w:val="007F71DE"/>
    <w:rsid w:val="0080043C"/>
    <w:rsid w:val="008007F4"/>
    <w:rsid w:val="00803034"/>
    <w:rsid w:val="0080540B"/>
    <w:rsid w:val="00810C7B"/>
    <w:rsid w:val="00811C9A"/>
    <w:rsid w:val="0081291B"/>
    <w:rsid w:val="00812F22"/>
    <w:rsid w:val="00820B4D"/>
    <w:rsid w:val="00821F04"/>
    <w:rsid w:val="00824CBB"/>
    <w:rsid w:val="00832011"/>
    <w:rsid w:val="00832ABD"/>
    <w:rsid w:val="0083577C"/>
    <w:rsid w:val="00836046"/>
    <w:rsid w:val="00837501"/>
    <w:rsid w:val="00841F3B"/>
    <w:rsid w:val="008556B1"/>
    <w:rsid w:val="0085615A"/>
    <w:rsid w:val="0086634E"/>
    <w:rsid w:val="00872D44"/>
    <w:rsid w:val="00885BED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0A11"/>
    <w:rsid w:val="008F01FB"/>
    <w:rsid w:val="008F35B6"/>
    <w:rsid w:val="009025C1"/>
    <w:rsid w:val="009060B3"/>
    <w:rsid w:val="009119F6"/>
    <w:rsid w:val="00912D3B"/>
    <w:rsid w:val="0092003A"/>
    <w:rsid w:val="009264AC"/>
    <w:rsid w:val="00933519"/>
    <w:rsid w:val="009345B3"/>
    <w:rsid w:val="00937749"/>
    <w:rsid w:val="00937AB9"/>
    <w:rsid w:val="00946358"/>
    <w:rsid w:val="009463E3"/>
    <w:rsid w:val="00955EF2"/>
    <w:rsid w:val="0095627A"/>
    <w:rsid w:val="00956C18"/>
    <w:rsid w:val="00957CEE"/>
    <w:rsid w:val="00965A2F"/>
    <w:rsid w:val="009756F0"/>
    <w:rsid w:val="00976473"/>
    <w:rsid w:val="00977E31"/>
    <w:rsid w:val="009821FA"/>
    <w:rsid w:val="009903B1"/>
    <w:rsid w:val="009917BB"/>
    <w:rsid w:val="00991B01"/>
    <w:rsid w:val="00992EA0"/>
    <w:rsid w:val="00992F86"/>
    <w:rsid w:val="009931D4"/>
    <w:rsid w:val="00994AB4"/>
    <w:rsid w:val="00995A7B"/>
    <w:rsid w:val="00996B7D"/>
    <w:rsid w:val="009A49A1"/>
    <w:rsid w:val="009A560C"/>
    <w:rsid w:val="009A6B3D"/>
    <w:rsid w:val="009A7213"/>
    <w:rsid w:val="009B055D"/>
    <w:rsid w:val="009B662B"/>
    <w:rsid w:val="009B6BE7"/>
    <w:rsid w:val="009C03D8"/>
    <w:rsid w:val="009C3825"/>
    <w:rsid w:val="009C5933"/>
    <w:rsid w:val="009D6778"/>
    <w:rsid w:val="009D6CA6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345C"/>
    <w:rsid w:val="00A857AC"/>
    <w:rsid w:val="00A87597"/>
    <w:rsid w:val="00A875A5"/>
    <w:rsid w:val="00A90FAD"/>
    <w:rsid w:val="00A91B95"/>
    <w:rsid w:val="00A948D2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093A"/>
    <w:rsid w:val="00AC13E7"/>
    <w:rsid w:val="00AC3B72"/>
    <w:rsid w:val="00AC4E44"/>
    <w:rsid w:val="00AD3B56"/>
    <w:rsid w:val="00AD4531"/>
    <w:rsid w:val="00AE18C4"/>
    <w:rsid w:val="00AE3DBD"/>
    <w:rsid w:val="00AF161F"/>
    <w:rsid w:val="00AF5A70"/>
    <w:rsid w:val="00AF77E0"/>
    <w:rsid w:val="00B03153"/>
    <w:rsid w:val="00B03C1D"/>
    <w:rsid w:val="00B05DE4"/>
    <w:rsid w:val="00B1245E"/>
    <w:rsid w:val="00B16C8D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0BFA"/>
    <w:rsid w:val="00B64C8F"/>
    <w:rsid w:val="00B671CB"/>
    <w:rsid w:val="00B721FE"/>
    <w:rsid w:val="00B7235E"/>
    <w:rsid w:val="00B749C2"/>
    <w:rsid w:val="00B7656D"/>
    <w:rsid w:val="00B81080"/>
    <w:rsid w:val="00B92A32"/>
    <w:rsid w:val="00B92F1B"/>
    <w:rsid w:val="00B976A4"/>
    <w:rsid w:val="00B97DCD"/>
    <w:rsid w:val="00BA3415"/>
    <w:rsid w:val="00BA5871"/>
    <w:rsid w:val="00BB17B5"/>
    <w:rsid w:val="00BB1D43"/>
    <w:rsid w:val="00BB4DB2"/>
    <w:rsid w:val="00BB69AC"/>
    <w:rsid w:val="00BC0009"/>
    <w:rsid w:val="00BC0CFB"/>
    <w:rsid w:val="00BC1C58"/>
    <w:rsid w:val="00BC7DEF"/>
    <w:rsid w:val="00BD0820"/>
    <w:rsid w:val="00BD2179"/>
    <w:rsid w:val="00BD447C"/>
    <w:rsid w:val="00BD5F8F"/>
    <w:rsid w:val="00BE1A65"/>
    <w:rsid w:val="00BE528E"/>
    <w:rsid w:val="00BE5F39"/>
    <w:rsid w:val="00BF30CC"/>
    <w:rsid w:val="00BF6EA8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526"/>
    <w:rsid w:val="00C36A1D"/>
    <w:rsid w:val="00C37AF3"/>
    <w:rsid w:val="00C43E35"/>
    <w:rsid w:val="00C46927"/>
    <w:rsid w:val="00C475DB"/>
    <w:rsid w:val="00C522FA"/>
    <w:rsid w:val="00C63CC5"/>
    <w:rsid w:val="00C7203F"/>
    <w:rsid w:val="00C737DD"/>
    <w:rsid w:val="00C73FE7"/>
    <w:rsid w:val="00C74BFA"/>
    <w:rsid w:val="00C7578C"/>
    <w:rsid w:val="00C877AD"/>
    <w:rsid w:val="00C92651"/>
    <w:rsid w:val="00C97E3F"/>
    <w:rsid w:val="00CA19C3"/>
    <w:rsid w:val="00CA53A5"/>
    <w:rsid w:val="00CA58C2"/>
    <w:rsid w:val="00CB1AB0"/>
    <w:rsid w:val="00CB787C"/>
    <w:rsid w:val="00CB7992"/>
    <w:rsid w:val="00CC2FA0"/>
    <w:rsid w:val="00CC721B"/>
    <w:rsid w:val="00CC7BAB"/>
    <w:rsid w:val="00CD167E"/>
    <w:rsid w:val="00CD4309"/>
    <w:rsid w:val="00CD5ADF"/>
    <w:rsid w:val="00CD76D2"/>
    <w:rsid w:val="00CE52FC"/>
    <w:rsid w:val="00CE6210"/>
    <w:rsid w:val="00CF499A"/>
    <w:rsid w:val="00CF4A97"/>
    <w:rsid w:val="00CF5AA8"/>
    <w:rsid w:val="00CF6095"/>
    <w:rsid w:val="00D0035F"/>
    <w:rsid w:val="00D045AF"/>
    <w:rsid w:val="00D05681"/>
    <w:rsid w:val="00D05F68"/>
    <w:rsid w:val="00D105B7"/>
    <w:rsid w:val="00D11013"/>
    <w:rsid w:val="00D11F05"/>
    <w:rsid w:val="00D134FE"/>
    <w:rsid w:val="00D15D0F"/>
    <w:rsid w:val="00D219D7"/>
    <w:rsid w:val="00D21A4D"/>
    <w:rsid w:val="00D375FE"/>
    <w:rsid w:val="00D3770B"/>
    <w:rsid w:val="00D40C40"/>
    <w:rsid w:val="00D42D28"/>
    <w:rsid w:val="00D43C40"/>
    <w:rsid w:val="00D43F87"/>
    <w:rsid w:val="00D46165"/>
    <w:rsid w:val="00D60A48"/>
    <w:rsid w:val="00D61EA4"/>
    <w:rsid w:val="00D65A9A"/>
    <w:rsid w:val="00D704F9"/>
    <w:rsid w:val="00D732E0"/>
    <w:rsid w:val="00D74FAE"/>
    <w:rsid w:val="00D8021D"/>
    <w:rsid w:val="00D815C4"/>
    <w:rsid w:val="00D92E78"/>
    <w:rsid w:val="00D94503"/>
    <w:rsid w:val="00D94C93"/>
    <w:rsid w:val="00D95646"/>
    <w:rsid w:val="00D95798"/>
    <w:rsid w:val="00D97207"/>
    <w:rsid w:val="00DA2B55"/>
    <w:rsid w:val="00DA3C05"/>
    <w:rsid w:val="00DA4ABB"/>
    <w:rsid w:val="00DC349C"/>
    <w:rsid w:val="00DC3C5C"/>
    <w:rsid w:val="00DC473B"/>
    <w:rsid w:val="00DD6EEB"/>
    <w:rsid w:val="00DE16F7"/>
    <w:rsid w:val="00DE21CC"/>
    <w:rsid w:val="00DE3DE3"/>
    <w:rsid w:val="00DE60A9"/>
    <w:rsid w:val="00DF0851"/>
    <w:rsid w:val="00DF119D"/>
    <w:rsid w:val="00DF1D13"/>
    <w:rsid w:val="00DF2E4F"/>
    <w:rsid w:val="00DF3FE4"/>
    <w:rsid w:val="00E039A3"/>
    <w:rsid w:val="00E03D12"/>
    <w:rsid w:val="00E12891"/>
    <w:rsid w:val="00E128AD"/>
    <w:rsid w:val="00E13318"/>
    <w:rsid w:val="00E20827"/>
    <w:rsid w:val="00E21EF9"/>
    <w:rsid w:val="00E26B33"/>
    <w:rsid w:val="00E276C5"/>
    <w:rsid w:val="00E32C8E"/>
    <w:rsid w:val="00E3383E"/>
    <w:rsid w:val="00E35476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0C0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15E"/>
    <w:rsid w:val="00ED233E"/>
    <w:rsid w:val="00ED2C68"/>
    <w:rsid w:val="00ED71CD"/>
    <w:rsid w:val="00EE0BDA"/>
    <w:rsid w:val="00EE1459"/>
    <w:rsid w:val="00EE2726"/>
    <w:rsid w:val="00EE35A0"/>
    <w:rsid w:val="00EE420D"/>
    <w:rsid w:val="00EE5006"/>
    <w:rsid w:val="00EE5699"/>
    <w:rsid w:val="00EE7725"/>
    <w:rsid w:val="00EF056B"/>
    <w:rsid w:val="00EF10E6"/>
    <w:rsid w:val="00EF28D0"/>
    <w:rsid w:val="00F00491"/>
    <w:rsid w:val="00F00BC9"/>
    <w:rsid w:val="00F05C7D"/>
    <w:rsid w:val="00F134CE"/>
    <w:rsid w:val="00F17308"/>
    <w:rsid w:val="00F176D4"/>
    <w:rsid w:val="00F21160"/>
    <w:rsid w:val="00F27E72"/>
    <w:rsid w:val="00F35DEC"/>
    <w:rsid w:val="00F37102"/>
    <w:rsid w:val="00F40246"/>
    <w:rsid w:val="00F42C49"/>
    <w:rsid w:val="00F57504"/>
    <w:rsid w:val="00F63D55"/>
    <w:rsid w:val="00F647AB"/>
    <w:rsid w:val="00F73993"/>
    <w:rsid w:val="00F76698"/>
    <w:rsid w:val="00F819A1"/>
    <w:rsid w:val="00F83353"/>
    <w:rsid w:val="00F903CF"/>
    <w:rsid w:val="00F92361"/>
    <w:rsid w:val="00F926B6"/>
    <w:rsid w:val="00F940D4"/>
    <w:rsid w:val="00F94705"/>
    <w:rsid w:val="00F95CB4"/>
    <w:rsid w:val="00F96E10"/>
    <w:rsid w:val="00FA26A5"/>
    <w:rsid w:val="00FA29C9"/>
    <w:rsid w:val="00FA2B44"/>
    <w:rsid w:val="00FB0C98"/>
    <w:rsid w:val="00FB3918"/>
    <w:rsid w:val="00FB438D"/>
    <w:rsid w:val="00FB508C"/>
    <w:rsid w:val="00FB777F"/>
    <w:rsid w:val="00FC562D"/>
    <w:rsid w:val="00FC65CA"/>
    <w:rsid w:val="00FD07DA"/>
    <w:rsid w:val="00FD1BE1"/>
    <w:rsid w:val="00FD4829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EA80-1B21-4994-A707-C8B2272F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2385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25</cp:revision>
  <cp:lastPrinted>2015-11-03T12:16:00Z</cp:lastPrinted>
  <dcterms:created xsi:type="dcterms:W3CDTF">2016-02-10T15:47:00Z</dcterms:created>
  <dcterms:modified xsi:type="dcterms:W3CDTF">2016-04-08T05:41:00Z</dcterms:modified>
</cp:coreProperties>
</file>