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5750B1" w:rsidRDefault="005750B1" w:rsidP="005750B1">
      <w:pPr>
        <w:jc w:val="both"/>
      </w:pPr>
      <w:r>
        <w:t xml:space="preserve">Rada Olomouckého </w:t>
      </w:r>
      <w:r w:rsidR="00E55367">
        <w:t>kraje svým usnesením č. UR/78/15</w:t>
      </w:r>
      <w:r>
        <w:t>/2019 ze dne 9. 12. 2019 souhlasila s uzavřením dodatku ke smlouvě o poskytnutí dotace a nyní předkládá materiál ke schválení Zastupitelstvu Olomouckého kraje.</w:t>
      </w:r>
    </w:p>
    <w:p w:rsidR="005750B1" w:rsidRDefault="005750B1" w:rsidP="0001285F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7676C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47676C">
        <w:t>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E070D0">
        <w:t xml:space="preserve"> UZ/15/15/2019 schválilo poskytnutí dotac</w:t>
      </w:r>
      <w:r w:rsidR="00610CA1">
        <w:t>e</w:t>
      </w:r>
      <w:r w:rsidR="000E6C1F">
        <w:t xml:space="preserve"> </w:t>
      </w:r>
      <w:r w:rsidR="00581446">
        <w:t>v</w:t>
      </w:r>
      <w:r w:rsidR="000E6C1F">
        <w:t> dotační</w:t>
      </w:r>
      <w:r w:rsidR="00581446">
        <w:t>m</w:t>
      </w:r>
      <w:r w:rsidR="000E6C1F">
        <w:t xml:space="preserve"> programu „Podpora opatření pro zvýšení bezpečnosti provozu a budování přechodů pro chodce 2019“</w:t>
      </w:r>
      <w:r w:rsidR="00610CA1">
        <w:t xml:space="preserve"> obci Hraničné Petrovice na výstavbu chodníku</w:t>
      </w:r>
      <w:r w:rsidR="000E6C1F">
        <w:t xml:space="preserve">. </w:t>
      </w:r>
    </w:p>
    <w:p w:rsidR="000E6C1F" w:rsidRDefault="000E6C1F" w:rsidP="0001285F">
      <w:pPr>
        <w:jc w:val="both"/>
      </w:pPr>
    </w:p>
    <w:p w:rsidR="000E6C1F" w:rsidRDefault="00610CA1" w:rsidP="000E6C1F">
      <w:pPr>
        <w:pStyle w:val="Zkladntext"/>
        <w:jc w:val="both"/>
      </w:pPr>
      <w:r>
        <w:rPr>
          <w:b/>
        </w:rPr>
        <w:t>Obec Hraničné Petrovice</w:t>
      </w:r>
      <w:r w:rsidR="00665261">
        <w:t xml:space="preserve"> </w:t>
      </w:r>
      <w:r w:rsidR="000E6C1F">
        <w:t>obdržel</w:t>
      </w:r>
      <w:r>
        <w:t>a</w:t>
      </w:r>
      <w:r w:rsidR="000E6C1F">
        <w:t xml:space="preserve"> dotaci ve výši </w:t>
      </w:r>
      <w:r>
        <w:t>250 000</w:t>
      </w:r>
      <w:r w:rsidR="000E6C1F">
        <w:t xml:space="preserve"> Kč na akci „</w:t>
      </w:r>
      <w:r>
        <w:t>Výstavba chodníku podél silnice II/444 v obci Hraničné Petrovice – větev II“</w:t>
      </w:r>
      <w:r w:rsidR="000E6C1F">
        <w:t xml:space="preserve"> z dotačního programu „Podpora </w:t>
      </w:r>
      <w:r>
        <w:t>opatření pro zvýšení bezpečnosti provozu a budování přechodů pro chodce 2019“</w:t>
      </w:r>
      <w:r w:rsidR="000E6C1F">
        <w:t xml:space="preserve">. </w:t>
      </w:r>
    </w:p>
    <w:p w:rsidR="00024969" w:rsidRDefault="00610CA1" w:rsidP="006111A3">
      <w:pPr>
        <w:pStyle w:val="Zkladntext"/>
        <w:spacing w:after="0"/>
        <w:jc w:val="both"/>
      </w:pPr>
      <w:r>
        <w:t>Obec</w:t>
      </w:r>
      <w:r w:rsidR="000E6C1F">
        <w:t xml:space="preserve"> </w:t>
      </w:r>
      <w:r w:rsidR="00665261">
        <w:t>požádal</w:t>
      </w:r>
      <w:r>
        <w:t>a</w:t>
      </w:r>
      <w:r w:rsidR="00665261">
        <w:t xml:space="preserve"> o</w:t>
      </w:r>
      <w:r w:rsidR="00ED32A2">
        <w:t> </w:t>
      </w:r>
      <w:r w:rsidR="00461653">
        <w:t>upřesnění</w:t>
      </w:r>
      <w:r w:rsidR="00243324">
        <w:t xml:space="preserve"> účelu poskytnutí dotace, </w:t>
      </w:r>
      <w:r w:rsidR="00CD5BCA">
        <w:t xml:space="preserve">a </w:t>
      </w:r>
      <w:r w:rsidR="00243324">
        <w:t>to</w:t>
      </w:r>
      <w:r w:rsidR="00CD5BCA">
        <w:t xml:space="preserve"> </w:t>
      </w:r>
      <w:r>
        <w:t>o vícepráce a méněpráce</w:t>
      </w:r>
      <w:r w:rsidR="00CD5BCA">
        <w:t>.</w:t>
      </w:r>
      <w:r w:rsidR="006200A1">
        <w:t xml:space="preserve"> Vícepráce zahrnují úpravu příkopy a šachty pro správnou funkci kanalizace, obsyp za</w:t>
      </w:r>
      <w:r w:rsidR="0044763E">
        <w:t> </w:t>
      </w:r>
      <w:r w:rsidR="006200A1">
        <w:t>nově zbudovanými obrubníky, vyvolané správnou návazností na kanalizaci.</w:t>
      </w:r>
      <w:r w:rsidR="00CD5BCA">
        <w:t xml:space="preserve"> </w:t>
      </w:r>
      <w:r w:rsidR="003E6752">
        <w:t xml:space="preserve">Méněpráce vznikly novým geometrickým zaměřením </w:t>
      </w:r>
      <w:r w:rsidR="00EA40EF">
        <w:t>kanalizace vedoucí pod chodníkem</w:t>
      </w:r>
      <w:r w:rsidR="003E6752">
        <w:t>.</w:t>
      </w:r>
      <w:r w:rsidR="006C1C64">
        <w:t xml:space="preserve"> </w:t>
      </w:r>
      <w:r>
        <w:t>Vícepráce a méněpráce</w:t>
      </w:r>
      <w:r w:rsidR="004F5114">
        <w:t xml:space="preserve"> byl</w:t>
      </w:r>
      <w:r>
        <w:t>y</w:t>
      </w:r>
      <w:r w:rsidR="004F5114">
        <w:t xml:space="preserve"> odsouhlasen</w:t>
      </w:r>
      <w:r>
        <w:t>y</w:t>
      </w:r>
      <w:r w:rsidR="004F5114">
        <w:t xml:space="preserve"> administrátorem a</w:t>
      </w:r>
      <w:r w:rsidR="003E6752">
        <w:t> </w:t>
      </w:r>
      <w:r w:rsidR="004F5114">
        <w:t xml:space="preserve">v rámci vyúčtování bude dotace použita pouze na </w:t>
      </w:r>
      <w:r>
        <w:t xml:space="preserve">jejich </w:t>
      </w:r>
      <w:r w:rsidR="004F5114">
        <w:t>uznatelnou část.</w:t>
      </w:r>
    </w:p>
    <w:p w:rsidR="0044763E" w:rsidRDefault="0044763E" w:rsidP="006111A3">
      <w:pPr>
        <w:pStyle w:val="Zkladntext"/>
        <w:spacing w:after="0"/>
        <w:jc w:val="both"/>
      </w:pPr>
    </w:p>
    <w:p w:rsidR="0044763E" w:rsidRDefault="0044763E" w:rsidP="006111A3">
      <w:pPr>
        <w:pStyle w:val="Zkladntext"/>
        <w:spacing w:after="0"/>
        <w:jc w:val="both"/>
      </w:pPr>
      <w:r>
        <w:t xml:space="preserve">Dále obec také požádala o prodloužení termínu pro použití dotace a termínu pro předložení vyúčtování. </w:t>
      </w:r>
      <w:r>
        <w:rPr>
          <w:bCs/>
          <w:szCs w:val="18"/>
        </w:rPr>
        <w:t>Důvodem pro prodloužení termínů je, že akce je spolufinancována také ze zdrojů SFDI. Pravidla SFDI striktně zakazují refundaci již uhrazených nákladů a dle těchto pravidel musí příjemce nejdříve uhradit veškeré neuznatelné náklady a vlastní podíl zdrojů, a naopak veškeré náklady spadající do výše přiznaného příspěvku doložit pouze ve formě neproplacených faktur s žádostí o jejich proplacení. SFDI po kontrole a schválení faktur převede příspěvek na účet příjemce vedený u ČNB, z kterého pak proběhne do 10 dnů úhrada fakturovaných nákladů dodavateli. Z tohoto důvodu by mohlo dojít k zaplacení uznatelných výdajů pro dotaci z rozpočtu Olomouckého kraje až po termínu pro použití dotace.</w:t>
      </w:r>
    </w:p>
    <w:p w:rsidR="00F86B5E" w:rsidRDefault="00F86B5E" w:rsidP="001A5A99">
      <w:pPr>
        <w:jc w:val="both"/>
      </w:pPr>
    </w:p>
    <w:p w:rsidR="003C1E0D" w:rsidRDefault="001A5A99" w:rsidP="003C1E0D">
      <w:pPr>
        <w:jc w:val="both"/>
        <w:rPr>
          <w:b/>
        </w:rPr>
      </w:pPr>
      <w:r>
        <w:t xml:space="preserve">Dodatkem ke smlouvě o poskytnutí dotace </w:t>
      </w:r>
      <w:r w:rsidR="00610CA1">
        <w:t>s obcí Hraničné Petrovice</w:t>
      </w:r>
      <w:r>
        <w:t>, který je uveden v</w:t>
      </w:r>
      <w:r w:rsidR="0099029A">
        <w:t> </w:t>
      </w:r>
      <w:r>
        <w:t>Příloze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EA4A5C">
        <w:t>upřesňuje</w:t>
      </w:r>
      <w:r w:rsidR="0099029A">
        <w:t xml:space="preserve"> účel poskytnutí dotace, </w:t>
      </w:r>
      <w:r w:rsidR="003C1E0D">
        <w:t>který se nově doplňuje o vícepráce a méněpráce dle dodatku ke smlouvě o dílo</w:t>
      </w:r>
      <w:r w:rsidR="0044763E">
        <w:t>, a mění se termín pro použití dotace z 31. 12. 2019 na 2</w:t>
      </w:r>
      <w:bookmarkStart w:id="0" w:name="_GoBack"/>
      <w:bookmarkEnd w:id="0"/>
      <w:r w:rsidR="0044763E">
        <w:t>8. 2. 2020 a termín pro předložení vyúčtování z 31. 1. 2020 na 31. 3. 2020</w:t>
      </w:r>
      <w:r w:rsidR="003C1E0D">
        <w:t xml:space="preserve">. </w:t>
      </w:r>
      <w:r w:rsidR="003C1E0D" w:rsidRPr="00487380">
        <w:rPr>
          <w:b/>
        </w:rPr>
        <w:t xml:space="preserve">Výše dotace </w:t>
      </w:r>
      <w:r w:rsidR="003C1E0D">
        <w:rPr>
          <w:b/>
        </w:rPr>
        <w:t>obce Hraničné Petrovice</w:t>
      </w:r>
      <w:r w:rsidR="003C1E0D" w:rsidRPr="00487380">
        <w:rPr>
          <w:b/>
        </w:rPr>
        <w:t xml:space="preserve"> zůstává beze změny.</w:t>
      </w:r>
    </w:p>
    <w:p w:rsidR="001A5A99" w:rsidRDefault="001A5A99" w:rsidP="001A5A99">
      <w:pPr>
        <w:jc w:val="both"/>
      </w:pPr>
    </w:p>
    <w:p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</w:t>
      </w:r>
      <w:r w:rsidR="00D77052">
        <w:rPr>
          <w:b/>
        </w:rPr>
        <w:t xml:space="preserve"> </w:t>
      </w:r>
      <w:r>
        <w:rPr>
          <w:b/>
        </w:rPr>
        <w:t>Podpora opatření pro zvýšení bezpečnosti provozu zůstává zachován.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6111A3" w:rsidRPr="0004428F" w:rsidRDefault="00FC7399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 Olomouckého kraje doporučuje Zastupitelstvu</w:t>
      </w:r>
      <w:r w:rsidR="006111A3" w:rsidRPr="0004428F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2133BD" w:rsidRPr="002133BD" w:rsidRDefault="00C80E9E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 xml:space="preserve">ke smlouvě </w:t>
      </w:r>
      <w:r w:rsidR="0080301A">
        <w:t>o poskytnutí dotace s obcí Hraničné Petrovice, se sídlem Hraničné Petrovice 75, 783 06 Hraničné Petrovice, IČO: 00601144, DIČ: CZ00601144</w:t>
      </w:r>
      <w:r w:rsidR="002133BD">
        <w:t xml:space="preserve"> dle Přílohy č. 1 důvodové zprávy</w:t>
      </w:r>
      <w:r w:rsidR="00FE17F9">
        <w:t>,</w:t>
      </w:r>
      <w:r w:rsidR="002133BD">
        <w:t xml:space="preserve"> </w:t>
      </w:r>
    </w:p>
    <w:p w:rsidR="00487380" w:rsidRPr="001454D1" w:rsidRDefault="00487380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lastRenderedPageBreak/>
        <w:t xml:space="preserve">uložit Ing. Janu Zahradníčkovi, </w:t>
      </w:r>
      <w:r w:rsidR="00FC7399">
        <w:t>2</w:t>
      </w:r>
      <w:r w:rsidRPr="0099029A">
        <w:t>. náměstkovi hejtmana, podepsat dodat</w:t>
      </w:r>
      <w:r w:rsidR="00D876E2">
        <w:t>e</w:t>
      </w:r>
      <w:r>
        <w:t>k</w:t>
      </w:r>
      <w:r w:rsidR="00074BDB">
        <w:t xml:space="preserve"> dle bodu </w:t>
      </w:r>
      <w:r w:rsidR="00FC7399">
        <w:t>2</w:t>
      </w:r>
      <w:r w:rsidR="00074BDB">
        <w:t xml:space="preserve"> usnesení</w:t>
      </w:r>
      <w:r w:rsidR="00402B81">
        <w:t>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3E6752" w:rsidRDefault="003E6752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3E6752" w:rsidRDefault="003E6752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80301A">
        <w:t> obcí Hraničné Petrovice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80301A">
        <w:t>3</w:t>
      </w:r>
      <w:r w:rsidR="00092DF0">
        <w:t xml:space="preserve"> – </w:t>
      </w:r>
      <w:r w:rsidR="0080301A">
        <w:t>4</w:t>
      </w:r>
      <w:r>
        <w:t>)</w:t>
      </w:r>
    </w:p>
    <w:p w:rsidR="00ED32A2" w:rsidRDefault="00ED32A2" w:rsidP="00092DF0">
      <w:pPr>
        <w:ind w:left="567"/>
        <w:jc w:val="both"/>
      </w:pPr>
    </w:p>
    <w:p w:rsidR="00E8742C" w:rsidRPr="00E8742C" w:rsidRDefault="00E8742C" w:rsidP="00E8742C">
      <w:pPr>
        <w:ind w:left="567"/>
        <w:jc w:val="both"/>
      </w:pPr>
    </w:p>
    <w:sectPr w:rsidR="00E8742C" w:rsidRPr="00E8742C" w:rsidSect="0080301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E9" w:rsidRDefault="006C20E9">
      <w:r>
        <w:separator/>
      </w:r>
    </w:p>
  </w:endnote>
  <w:endnote w:type="continuationSeparator" w:id="0">
    <w:p w:rsidR="006C20E9" w:rsidRDefault="006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FC7399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27EDD">
      <w:rPr>
        <w:i/>
        <w:sz w:val="20"/>
        <w:szCs w:val="20"/>
      </w:rPr>
      <w:t xml:space="preserve">. </w:t>
    </w:r>
    <w:r w:rsidR="00610CA1">
      <w:rPr>
        <w:i/>
        <w:sz w:val="20"/>
        <w:szCs w:val="20"/>
      </w:rPr>
      <w:t>12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727EDD">
      <w:rPr>
        <w:i/>
        <w:sz w:val="20"/>
        <w:szCs w:val="20"/>
      </w:rPr>
      <w:t>19</w:t>
    </w:r>
    <w:r w:rsidR="00727EDD" w:rsidRPr="005B2A36">
      <w:rPr>
        <w:i/>
        <w:sz w:val="20"/>
        <w:szCs w:val="20"/>
      </w:rPr>
      <w:t xml:space="preserve">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E55367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80301A">
      <w:rPr>
        <w:i/>
        <w:sz w:val="20"/>
        <w:szCs w:val="20"/>
      </w:rPr>
      <w:t>4</w:t>
    </w:r>
    <w:r w:rsidR="00727EDD" w:rsidRPr="005B2A36">
      <w:rPr>
        <w:i/>
        <w:sz w:val="20"/>
        <w:szCs w:val="20"/>
      </w:rPr>
      <w:t>)</w:t>
    </w:r>
  </w:p>
  <w:p w:rsidR="00727EDD" w:rsidRPr="00DE52C5" w:rsidRDefault="00E55367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72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</w:t>
    </w:r>
    <w:r w:rsidR="00610CA1">
      <w:rPr>
        <w:i/>
        <w:sz w:val="20"/>
      </w:rPr>
      <w:t>datek</w:t>
    </w:r>
    <w:r w:rsidR="000E6C1F">
      <w:rPr>
        <w:i/>
        <w:sz w:val="20"/>
      </w:rPr>
      <w:t xml:space="preserve"> ke smlouv</w:t>
    </w:r>
    <w:r w:rsidR="00610CA1">
      <w:rPr>
        <w:i/>
        <w:sz w:val="20"/>
      </w:rPr>
      <w:t>ě</w:t>
    </w:r>
    <w:r w:rsidR="000E6C1F">
      <w:rPr>
        <w:i/>
        <w:sz w:val="20"/>
      </w:rPr>
      <w:t xml:space="preserve"> o poskytnutí dotace</w:t>
    </w:r>
    <w:r w:rsidR="00610CA1">
      <w:rPr>
        <w:i/>
        <w:sz w:val="20"/>
      </w:rPr>
      <w:t xml:space="preserve"> s obcí Hraničné Petrovice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E9" w:rsidRDefault="006C20E9">
      <w:r>
        <w:separator/>
      </w:r>
    </w:p>
  </w:footnote>
  <w:footnote w:type="continuationSeparator" w:id="0">
    <w:p w:rsidR="006C20E9" w:rsidRDefault="006C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C0FD4"/>
    <w:rsid w:val="000C675E"/>
    <w:rsid w:val="000D092B"/>
    <w:rsid w:val="000D17F9"/>
    <w:rsid w:val="000D4E08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1E0D"/>
    <w:rsid w:val="003C4598"/>
    <w:rsid w:val="003D0462"/>
    <w:rsid w:val="003E58B6"/>
    <w:rsid w:val="003E6752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4763E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36E5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750B1"/>
    <w:rsid w:val="00581446"/>
    <w:rsid w:val="00584B5B"/>
    <w:rsid w:val="00586BAB"/>
    <w:rsid w:val="00590D86"/>
    <w:rsid w:val="00593B92"/>
    <w:rsid w:val="00597E7C"/>
    <w:rsid w:val="005A04A1"/>
    <w:rsid w:val="005A0FFB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0CA1"/>
    <w:rsid w:val="006111A3"/>
    <w:rsid w:val="00613206"/>
    <w:rsid w:val="00614E21"/>
    <w:rsid w:val="00616AED"/>
    <w:rsid w:val="006200A1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2355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1C64"/>
    <w:rsid w:val="006C20E9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0301A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59AA"/>
    <w:rsid w:val="008B07F4"/>
    <w:rsid w:val="008B38E9"/>
    <w:rsid w:val="008D6C38"/>
    <w:rsid w:val="008D720C"/>
    <w:rsid w:val="008E114D"/>
    <w:rsid w:val="008E58AD"/>
    <w:rsid w:val="008F7D48"/>
    <w:rsid w:val="009131FD"/>
    <w:rsid w:val="00913249"/>
    <w:rsid w:val="009232A0"/>
    <w:rsid w:val="00927368"/>
    <w:rsid w:val="00932D36"/>
    <w:rsid w:val="0094495E"/>
    <w:rsid w:val="00967F1A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27E54"/>
    <w:rsid w:val="00A35A68"/>
    <w:rsid w:val="00A4677C"/>
    <w:rsid w:val="00A50D49"/>
    <w:rsid w:val="00A55FDD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1E00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76E2"/>
    <w:rsid w:val="00D9479B"/>
    <w:rsid w:val="00D96867"/>
    <w:rsid w:val="00DA5016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5551"/>
    <w:rsid w:val="00E17B87"/>
    <w:rsid w:val="00E210BE"/>
    <w:rsid w:val="00E219A8"/>
    <w:rsid w:val="00E24481"/>
    <w:rsid w:val="00E4354A"/>
    <w:rsid w:val="00E52597"/>
    <w:rsid w:val="00E547E4"/>
    <w:rsid w:val="00E55367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0EF"/>
    <w:rsid w:val="00EA42D3"/>
    <w:rsid w:val="00EA4A5C"/>
    <w:rsid w:val="00EA5F4A"/>
    <w:rsid w:val="00EB3E9C"/>
    <w:rsid w:val="00EB4E05"/>
    <w:rsid w:val="00EC448E"/>
    <w:rsid w:val="00ED131F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36E7"/>
    <w:rsid w:val="00F342F5"/>
    <w:rsid w:val="00F3468D"/>
    <w:rsid w:val="00F36EF1"/>
    <w:rsid w:val="00F56AF3"/>
    <w:rsid w:val="00F717E3"/>
    <w:rsid w:val="00F82BE9"/>
    <w:rsid w:val="00F86B5E"/>
    <w:rsid w:val="00F93BF0"/>
    <w:rsid w:val="00FB044D"/>
    <w:rsid w:val="00FB30FD"/>
    <w:rsid w:val="00FC1939"/>
    <w:rsid w:val="00FC53FE"/>
    <w:rsid w:val="00FC7399"/>
    <w:rsid w:val="00FD0C7C"/>
    <w:rsid w:val="00FE17F9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F3FB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121F-4ED1-4259-9BBA-50832C4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2019-07-18T06:00:00Z</cp:lastPrinted>
  <dcterms:created xsi:type="dcterms:W3CDTF">2019-12-06T13:22:00Z</dcterms:created>
  <dcterms:modified xsi:type="dcterms:W3CDTF">2019-12-10T08:14:00Z</dcterms:modified>
</cp:coreProperties>
</file>