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37" w:rsidRPr="008674BC" w:rsidRDefault="003C2DD5" w:rsidP="008674B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674BC">
        <w:rPr>
          <w:rFonts w:ascii="Arial" w:hAnsi="Arial" w:cs="Arial"/>
          <w:b/>
          <w:sz w:val="24"/>
          <w:szCs w:val="24"/>
          <w:u w:val="single"/>
        </w:rPr>
        <w:t>Legislativní rámec – skládkování</w:t>
      </w:r>
    </w:p>
    <w:p w:rsidR="003C2DD5" w:rsidRDefault="003C2DD5" w:rsidP="008025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(Kulatý stůl pro NNO – 14. </w:t>
      </w:r>
      <w:r w:rsidR="00BB044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větna 2014)</w:t>
      </w:r>
    </w:p>
    <w:p w:rsidR="003C2DD5" w:rsidRDefault="003C2DD5" w:rsidP="003C2DD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43E8">
        <w:rPr>
          <w:rFonts w:ascii="Arial" w:hAnsi="Arial" w:cs="Arial"/>
          <w:b/>
          <w:sz w:val="24"/>
          <w:szCs w:val="24"/>
          <w:u w:val="single"/>
        </w:rPr>
        <w:t xml:space="preserve">Jaký je stav české legislativy v souvislosti se </w:t>
      </w:r>
      <w:r w:rsidR="007B4195" w:rsidRPr="00E343E8">
        <w:rPr>
          <w:rFonts w:ascii="Arial" w:hAnsi="Arial" w:cs="Arial"/>
          <w:b/>
          <w:sz w:val="24"/>
          <w:szCs w:val="24"/>
          <w:u w:val="single"/>
        </w:rPr>
        <w:t>skládkováním</w:t>
      </w:r>
      <w:r w:rsidRPr="00E343E8">
        <w:rPr>
          <w:rFonts w:ascii="Arial" w:hAnsi="Arial" w:cs="Arial"/>
          <w:b/>
          <w:sz w:val="24"/>
          <w:szCs w:val="24"/>
          <w:u w:val="single"/>
        </w:rPr>
        <w:t xml:space="preserve"> do země?</w:t>
      </w:r>
    </w:p>
    <w:p w:rsidR="003C2DD5" w:rsidRDefault="003C2DD5" w:rsidP="003C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(Dotaz - Regionální agentura pro rozvoj střední Moravy)¨</w:t>
      </w:r>
    </w:p>
    <w:p w:rsidR="00E33B60" w:rsidRDefault="00E33B60" w:rsidP="003C2DD5">
      <w:pPr>
        <w:jc w:val="both"/>
        <w:rPr>
          <w:rFonts w:ascii="Arial" w:hAnsi="Arial" w:cs="Arial"/>
          <w:sz w:val="24"/>
          <w:szCs w:val="24"/>
        </w:rPr>
      </w:pPr>
    </w:p>
    <w:p w:rsidR="003C2DD5" w:rsidRDefault="003C2DD5" w:rsidP="003C2DD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68D8">
        <w:rPr>
          <w:rFonts w:ascii="Arial" w:hAnsi="Arial" w:cs="Arial"/>
          <w:sz w:val="24"/>
          <w:szCs w:val="24"/>
          <w:u w:val="single"/>
        </w:rPr>
        <w:t>Platná legislativa na úseku odpadového hospodářství</w:t>
      </w:r>
      <w:r>
        <w:rPr>
          <w:rFonts w:ascii="Arial" w:hAnsi="Arial" w:cs="Arial"/>
          <w:sz w:val="24"/>
          <w:szCs w:val="24"/>
        </w:rPr>
        <w:t>: (v souvislosti s ukládáním odpadů na skládky)</w:t>
      </w:r>
    </w:p>
    <w:p w:rsidR="003C2DD5" w:rsidRDefault="003C2DD5" w:rsidP="003C2D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68D8">
        <w:rPr>
          <w:rFonts w:ascii="Arial" w:hAnsi="Arial" w:cs="Arial"/>
          <w:b/>
          <w:sz w:val="24"/>
          <w:szCs w:val="24"/>
        </w:rPr>
        <w:t>Zákon č. 185/2001 Sb., o odpadech</w:t>
      </w:r>
      <w:r>
        <w:rPr>
          <w:rFonts w:ascii="Arial" w:hAnsi="Arial" w:cs="Arial"/>
          <w:sz w:val="24"/>
          <w:szCs w:val="24"/>
        </w:rPr>
        <w:t xml:space="preserve"> a o změně některých dalších zákonů (dále jen zákon</w:t>
      </w:r>
      <w:r w:rsidR="00D12532">
        <w:rPr>
          <w:rFonts w:ascii="Arial" w:hAnsi="Arial" w:cs="Arial"/>
          <w:sz w:val="24"/>
          <w:szCs w:val="24"/>
        </w:rPr>
        <w:t xml:space="preserve"> o odpadech</w:t>
      </w:r>
      <w:r>
        <w:rPr>
          <w:rFonts w:ascii="Arial" w:hAnsi="Arial" w:cs="Arial"/>
          <w:sz w:val="24"/>
          <w:szCs w:val="24"/>
        </w:rPr>
        <w:t>)</w:t>
      </w:r>
    </w:p>
    <w:p w:rsidR="003C2DD5" w:rsidRDefault="003C2DD5" w:rsidP="003C2D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68D8">
        <w:rPr>
          <w:rFonts w:ascii="Arial" w:hAnsi="Arial" w:cs="Arial"/>
          <w:b/>
          <w:sz w:val="24"/>
          <w:szCs w:val="24"/>
        </w:rPr>
        <w:t>Vyhláška č. 294/2005 Sb., o podmínkách ukládání odpadů na skládky</w:t>
      </w:r>
      <w:r>
        <w:rPr>
          <w:rFonts w:ascii="Arial" w:hAnsi="Arial" w:cs="Arial"/>
          <w:sz w:val="24"/>
          <w:szCs w:val="24"/>
        </w:rPr>
        <w:t xml:space="preserve"> (a jejich využívání na povrchu terénu a o změně vyhlášky č. 383/2001 Sb., o podrobnostech nakládání s odpady) – dále jen vyhláška</w:t>
      </w:r>
    </w:p>
    <w:p w:rsidR="003C2DD5" w:rsidRDefault="003C2DD5" w:rsidP="003C2D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(Vyhláška č. 341/2008 Sb., o podrobnostech nakládání s biologicky rozložitelnými odpady a o změně vyhlášky o podmínkách ukládání odpadů na skládky……)</w:t>
      </w:r>
    </w:p>
    <w:p w:rsidR="003C2DD5" w:rsidRDefault="003C2DD5" w:rsidP="003C2D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68D8">
        <w:rPr>
          <w:rFonts w:ascii="Arial" w:hAnsi="Arial" w:cs="Arial"/>
          <w:b/>
          <w:sz w:val="24"/>
          <w:szCs w:val="24"/>
        </w:rPr>
        <w:t>Technické normy ČSN</w:t>
      </w:r>
      <w:r>
        <w:rPr>
          <w:rFonts w:ascii="Arial" w:hAnsi="Arial" w:cs="Arial"/>
          <w:sz w:val="24"/>
          <w:szCs w:val="24"/>
        </w:rPr>
        <w:t xml:space="preserve"> – technické požadavky na skládky a podmínky jejich provozu se pokládají za splněné, pokud odpovídají příslušným technickým normám</w:t>
      </w:r>
    </w:p>
    <w:p w:rsidR="003C2DD5" w:rsidRDefault="003C2DD5" w:rsidP="003C2DD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68D8">
        <w:rPr>
          <w:rFonts w:ascii="Arial" w:hAnsi="Arial" w:cs="Arial"/>
          <w:b/>
          <w:sz w:val="24"/>
          <w:szCs w:val="24"/>
        </w:rPr>
        <w:t xml:space="preserve">Současný strategický dokument </w:t>
      </w:r>
      <w:r>
        <w:rPr>
          <w:rFonts w:ascii="Arial" w:hAnsi="Arial" w:cs="Arial"/>
          <w:b/>
          <w:sz w:val="24"/>
          <w:szCs w:val="24"/>
        </w:rPr>
        <w:t xml:space="preserve">Plán odpadového hospodářství </w:t>
      </w:r>
      <w:r w:rsidR="007B4195">
        <w:rPr>
          <w:rFonts w:ascii="Arial" w:hAnsi="Arial" w:cs="Arial"/>
          <w:b/>
          <w:sz w:val="24"/>
          <w:szCs w:val="24"/>
        </w:rPr>
        <w:t xml:space="preserve">ČR </w:t>
      </w:r>
      <w:r w:rsidR="007B4195" w:rsidRPr="008F7ABA">
        <w:rPr>
          <w:rFonts w:ascii="Arial" w:hAnsi="Arial" w:cs="Arial"/>
          <w:sz w:val="24"/>
          <w:szCs w:val="24"/>
        </w:rPr>
        <w:t>(dále</w:t>
      </w:r>
      <w:r w:rsidRPr="003C2DD5">
        <w:rPr>
          <w:rFonts w:ascii="Arial" w:hAnsi="Arial" w:cs="Arial"/>
          <w:sz w:val="24"/>
          <w:szCs w:val="24"/>
        </w:rPr>
        <w:t xml:space="preserve"> jen POH ČR)</w:t>
      </w:r>
      <w:r w:rsidRPr="00B968D8">
        <w:rPr>
          <w:rFonts w:ascii="Arial" w:hAnsi="Arial" w:cs="Arial"/>
          <w:b/>
          <w:sz w:val="24"/>
          <w:szCs w:val="24"/>
        </w:rPr>
        <w:t xml:space="preserve"> z roku 2003</w:t>
      </w:r>
      <w:r>
        <w:rPr>
          <w:rFonts w:ascii="Arial" w:hAnsi="Arial" w:cs="Arial"/>
          <w:sz w:val="24"/>
          <w:szCs w:val="24"/>
        </w:rPr>
        <w:t xml:space="preserve">  – vyhlášen NV ČR – č. 197/2003 Sb., v roce 2009 byl </w:t>
      </w:r>
      <w:r w:rsidR="007B4195">
        <w:rPr>
          <w:rFonts w:ascii="Arial" w:hAnsi="Arial" w:cs="Arial"/>
          <w:sz w:val="24"/>
          <w:szCs w:val="24"/>
        </w:rPr>
        <w:t>novelizován a platnost</w:t>
      </w:r>
      <w:r>
        <w:rPr>
          <w:rFonts w:ascii="Arial" w:hAnsi="Arial" w:cs="Arial"/>
          <w:sz w:val="24"/>
          <w:szCs w:val="24"/>
        </w:rPr>
        <w:t xml:space="preserve"> stávajícího POH ČR byla prodloužena NV č. 181/2013 Sb., </w:t>
      </w:r>
      <w:r w:rsidRPr="00D00C2A">
        <w:rPr>
          <w:rFonts w:ascii="Arial" w:hAnsi="Arial" w:cs="Arial"/>
          <w:sz w:val="24"/>
          <w:szCs w:val="24"/>
          <w:u w:val="single"/>
        </w:rPr>
        <w:t>do 31.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00C2A">
        <w:rPr>
          <w:rFonts w:ascii="Arial" w:hAnsi="Arial" w:cs="Arial"/>
          <w:sz w:val="24"/>
          <w:szCs w:val="24"/>
          <w:u w:val="single"/>
        </w:rPr>
        <w:t>12.</w:t>
      </w:r>
      <w:r w:rsidR="00D12532">
        <w:rPr>
          <w:rFonts w:ascii="Arial" w:hAnsi="Arial" w:cs="Arial"/>
          <w:sz w:val="24"/>
          <w:szCs w:val="24"/>
          <w:u w:val="single"/>
        </w:rPr>
        <w:t> </w:t>
      </w:r>
      <w:r w:rsidRPr="00D00C2A">
        <w:rPr>
          <w:rFonts w:ascii="Arial" w:hAnsi="Arial" w:cs="Arial"/>
          <w:sz w:val="24"/>
          <w:szCs w:val="24"/>
          <w:u w:val="single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3C2DD5" w:rsidRDefault="003C2DD5" w:rsidP="003C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Komentář:</w:t>
      </w:r>
    </w:p>
    <w:p w:rsidR="003C2DD5" w:rsidRDefault="003C2DD5" w:rsidP="003C2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současné době </w:t>
      </w:r>
      <w:r w:rsidRPr="00B968D8">
        <w:rPr>
          <w:rFonts w:ascii="Arial" w:hAnsi="Arial" w:cs="Arial"/>
          <w:b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 xml:space="preserve"> </w:t>
      </w:r>
      <w:r w:rsidR="00D12532" w:rsidRPr="00D12532">
        <w:rPr>
          <w:rFonts w:ascii="Arial" w:hAnsi="Arial" w:cs="Arial"/>
          <w:b/>
          <w:sz w:val="24"/>
          <w:szCs w:val="24"/>
        </w:rPr>
        <w:t>o odpadech</w:t>
      </w:r>
      <w:r w:rsidR="00D12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spolu s </w:t>
      </w:r>
      <w:r w:rsidRPr="00B968D8">
        <w:rPr>
          <w:rFonts w:ascii="Arial" w:hAnsi="Arial" w:cs="Arial"/>
          <w:b/>
          <w:sz w:val="24"/>
          <w:szCs w:val="24"/>
        </w:rPr>
        <w:t>vyhlášk</w:t>
      </w:r>
      <w:r>
        <w:rPr>
          <w:rFonts w:ascii="Arial" w:hAnsi="Arial" w:cs="Arial"/>
          <w:b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B968D8">
        <w:rPr>
          <w:rFonts w:ascii="Arial" w:hAnsi="Arial" w:cs="Arial"/>
          <w:sz w:val="24"/>
          <w:szCs w:val="24"/>
          <w:u w:val="single"/>
        </w:rPr>
        <w:t>zakazují skládkovat neupravené odpady</w:t>
      </w:r>
      <w:r>
        <w:rPr>
          <w:rFonts w:ascii="Arial" w:hAnsi="Arial" w:cs="Arial"/>
          <w:sz w:val="24"/>
          <w:szCs w:val="24"/>
        </w:rPr>
        <w:t xml:space="preserve"> v § 4 odst. 5 vyhlášky. </w:t>
      </w:r>
      <w:r w:rsidRPr="00B968D8">
        <w:rPr>
          <w:rFonts w:ascii="Arial" w:hAnsi="Arial" w:cs="Arial"/>
          <w:b/>
          <w:sz w:val="24"/>
          <w:szCs w:val="24"/>
        </w:rPr>
        <w:t>Způsoby a postupy úpravy odpadů</w:t>
      </w:r>
      <w:r>
        <w:rPr>
          <w:rFonts w:ascii="Arial" w:hAnsi="Arial" w:cs="Arial"/>
          <w:sz w:val="24"/>
          <w:szCs w:val="24"/>
        </w:rPr>
        <w:t xml:space="preserve">, které se považují za úpravu odpadů před jejich uložením na skládku jsou uvedeny </w:t>
      </w:r>
      <w:r w:rsidRPr="00B968D8">
        <w:rPr>
          <w:rFonts w:ascii="Arial" w:hAnsi="Arial" w:cs="Arial"/>
          <w:b/>
          <w:sz w:val="24"/>
          <w:szCs w:val="24"/>
        </w:rPr>
        <w:t>v příloze č. 6</w:t>
      </w:r>
      <w:r>
        <w:rPr>
          <w:rFonts w:ascii="Arial" w:hAnsi="Arial" w:cs="Arial"/>
          <w:sz w:val="24"/>
          <w:szCs w:val="24"/>
        </w:rPr>
        <w:t xml:space="preserve"> </w:t>
      </w:r>
      <w:r w:rsidR="00FC68E2">
        <w:rPr>
          <w:rFonts w:ascii="Arial" w:hAnsi="Arial" w:cs="Arial"/>
          <w:sz w:val="24"/>
          <w:szCs w:val="24"/>
        </w:rPr>
        <w:t>vyhlášky</w:t>
      </w:r>
      <w:r>
        <w:rPr>
          <w:rFonts w:ascii="Arial" w:hAnsi="Arial" w:cs="Arial"/>
          <w:sz w:val="24"/>
          <w:szCs w:val="24"/>
        </w:rPr>
        <w:t xml:space="preserve"> a v </w:t>
      </w:r>
      <w:r w:rsidRPr="00B968D8">
        <w:rPr>
          <w:rFonts w:ascii="Arial" w:hAnsi="Arial" w:cs="Arial"/>
          <w:b/>
          <w:sz w:val="24"/>
          <w:szCs w:val="24"/>
        </w:rPr>
        <w:t>příloze č. 5</w:t>
      </w:r>
      <w:r>
        <w:rPr>
          <w:rFonts w:ascii="Arial" w:hAnsi="Arial" w:cs="Arial"/>
          <w:sz w:val="24"/>
          <w:szCs w:val="24"/>
        </w:rPr>
        <w:t xml:space="preserve"> </w:t>
      </w:r>
      <w:r w:rsidR="00FC68E2">
        <w:rPr>
          <w:rFonts w:ascii="Arial" w:hAnsi="Arial" w:cs="Arial"/>
          <w:sz w:val="24"/>
          <w:szCs w:val="24"/>
        </w:rPr>
        <w:t xml:space="preserve">vyhlášky </w:t>
      </w:r>
      <w:r>
        <w:rPr>
          <w:rFonts w:ascii="Arial" w:hAnsi="Arial" w:cs="Arial"/>
          <w:sz w:val="24"/>
          <w:szCs w:val="24"/>
        </w:rPr>
        <w:t xml:space="preserve">je dále uveden seznam odpadů v části </w:t>
      </w:r>
      <w:r w:rsidRPr="00B968D8">
        <w:rPr>
          <w:rFonts w:ascii="Arial" w:hAnsi="Arial" w:cs="Arial"/>
          <w:sz w:val="24"/>
          <w:szCs w:val="24"/>
          <w:u w:val="single"/>
        </w:rPr>
        <w:t xml:space="preserve">A. které je zakázáno ukládat na skládky všech skupin a používat jako technologický materiál </w:t>
      </w:r>
      <w:r>
        <w:rPr>
          <w:rFonts w:ascii="Arial" w:hAnsi="Arial" w:cs="Arial"/>
          <w:sz w:val="24"/>
          <w:szCs w:val="24"/>
        </w:rPr>
        <w:t xml:space="preserve">nebo využívat na povrchu terénu a v části </w:t>
      </w:r>
      <w:r w:rsidRPr="00B968D8">
        <w:rPr>
          <w:rFonts w:ascii="Arial" w:hAnsi="Arial" w:cs="Arial"/>
          <w:sz w:val="24"/>
          <w:szCs w:val="24"/>
          <w:u w:val="single"/>
        </w:rPr>
        <w:t>B.</w:t>
      </w:r>
      <w:r w:rsidR="00D12532">
        <w:rPr>
          <w:rFonts w:ascii="Arial" w:hAnsi="Arial" w:cs="Arial"/>
          <w:sz w:val="24"/>
          <w:szCs w:val="24"/>
          <w:u w:val="single"/>
        </w:rPr>
        <w:t xml:space="preserve"> </w:t>
      </w:r>
      <w:r w:rsidRPr="00B968D8">
        <w:rPr>
          <w:rFonts w:ascii="Arial" w:hAnsi="Arial" w:cs="Arial"/>
          <w:sz w:val="24"/>
          <w:szCs w:val="24"/>
          <w:u w:val="single"/>
        </w:rPr>
        <w:t>jsou</w:t>
      </w:r>
      <w:r w:rsidR="00D12532">
        <w:rPr>
          <w:rFonts w:ascii="Arial" w:hAnsi="Arial" w:cs="Arial"/>
          <w:sz w:val="24"/>
          <w:szCs w:val="24"/>
          <w:u w:val="single"/>
        </w:rPr>
        <w:t xml:space="preserve"> </w:t>
      </w:r>
      <w:r w:rsidRPr="00B968D8">
        <w:rPr>
          <w:rFonts w:ascii="Arial" w:hAnsi="Arial" w:cs="Arial"/>
          <w:sz w:val="24"/>
          <w:szCs w:val="24"/>
          <w:u w:val="single"/>
        </w:rPr>
        <w:t>uvedeny odpady, které lze na skládky ukládat jen za určitých podmínek.</w:t>
      </w:r>
    </w:p>
    <w:p w:rsidR="00FC68E2" w:rsidRDefault="00FC68E2" w:rsidP="00FC68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00C2A">
        <w:rPr>
          <w:rFonts w:ascii="Arial" w:hAnsi="Arial" w:cs="Arial"/>
          <w:sz w:val="24"/>
          <w:szCs w:val="24"/>
          <w:u w:val="single"/>
        </w:rPr>
        <w:t>Připravovaná legislativa</w:t>
      </w:r>
      <w:r>
        <w:rPr>
          <w:rFonts w:ascii="Arial" w:hAnsi="Arial" w:cs="Arial"/>
          <w:sz w:val="24"/>
          <w:szCs w:val="24"/>
        </w:rPr>
        <w:t>:</w:t>
      </w:r>
    </w:p>
    <w:p w:rsidR="00FC68E2" w:rsidRDefault="00FC68E2" w:rsidP="00FC68E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0C2A">
        <w:rPr>
          <w:rFonts w:ascii="Arial" w:hAnsi="Arial" w:cs="Arial"/>
          <w:b/>
          <w:sz w:val="24"/>
          <w:szCs w:val="24"/>
        </w:rPr>
        <w:t>Nový zákon o odpadech</w:t>
      </w:r>
      <w:r>
        <w:rPr>
          <w:rFonts w:ascii="Arial" w:hAnsi="Arial" w:cs="Arial"/>
          <w:sz w:val="24"/>
          <w:szCs w:val="24"/>
        </w:rPr>
        <w:t xml:space="preserve"> – v současné době je předložen k připomínkování věcný záměr nového zákona o odpadech</w:t>
      </w:r>
      <w:r w:rsidR="00D12532">
        <w:rPr>
          <w:rFonts w:ascii="Arial" w:hAnsi="Arial" w:cs="Arial"/>
          <w:sz w:val="24"/>
          <w:szCs w:val="24"/>
        </w:rPr>
        <w:t>, nový zákon o odpadech</w:t>
      </w:r>
      <w:r>
        <w:rPr>
          <w:rFonts w:ascii="Arial" w:hAnsi="Arial" w:cs="Arial"/>
          <w:sz w:val="24"/>
          <w:szCs w:val="24"/>
        </w:rPr>
        <w:t xml:space="preserve"> by měl vstoupit v </w:t>
      </w:r>
      <w:r w:rsidRPr="00D00C2A">
        <w:rPr>
          <w:rFonts w:ascii="Arial" w:hAnsi="Arial" w:cs="Arial"/>
          <w:sz w:val="24"/>
          <w:szCs w:val="24"/>
          <w:u w:val="single"/>
        </w:rPr>
        <w:t>platnost k 1.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D00C2A">
        <w:rPr>
          <w:rFonts w:ascii="Arial" w:hAnsi="Arial" w:cs="Arial"/>
          <w:sz w:val="24"/>
          <w:szCs w:val="24"/>
          <w:u w:val="single"/>
        </w:rPr>
        <w:t>1.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D00C2A">
        <w:rPr>
          <w:rFonts w:ascii="Arial" w:hAnsi="Arial" w:cs="Arial"/>
          <w:sz w:val="24"/>
          <w:szCs w:val="24"/>
          <w:u w:val="single"/>
        </w:rPr>
        <w:t>2016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FC68E2" w:rsidRDefault="00FC68E2" w:rsidP="00FC68E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00C2A">
        <w:rPr>
          <w:rFonts w:ascii="Arial" w:hAnsi="Arial" w:cs="Arial"/>
          <w:b/>
          <w:sz w:val="24"/>
          <w:szCs w:val="24"/>
        </w:rPr>
        <w:t>Plán odpadového hospodářství ČR pro období 2015 – 2024</w:t>
      </w:r>
      <w:r>
        <w:rPr>
          <w:rFonts w:ascii="Arial" w:hAnsi="Arial" w:cs="Arial"/>
          <w:sz w:val="24"/>
          <w:szCs w:val="24"/>
        </w:rPr>
        <w:t xml:space="preserve"> – návrh NV ČR o Plánu OH ČR - MŽP v současné době předkládá do mezirezortního připomínkového řízení, tento nový POH</w:t>
      </w:r>
      <w:r w:rsidR="007B4195">
        <w:rPr>
          <w:rFonts w:ascii="Arial" w:hAnsi="Arial" w:cs="Arial"/>
          <w:sz w:val="24"/>
          <w:szCs w:val="24"/>
        </w:rPr>
        <w:t xml:space="preserve"> ČR</w:t>
      </w:r>
      <w:r w:rsidR="00D12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předložen vládě ČR v listopadu 2014 tak, aby jeho závazná část mohla být vydána NV ČR a POH </w:t>
      </w:r>
      <w:r w:rsidR="007B4195">
        <w:rPr>
          <w:rFonts w:ascii="Arial" w:hAnsi="Arial" w:cs="Arial"/>
          <w:sz w:val="24"/>
          <w:szCs w:val="24"/>
        </w:rPr>
        <w:t xml:space="preserve">ČR </w:t>
      </w:r>
      <w:r>
        <w:rPr>
          <w:rFonts w:ascii="Arial" w:hAnsi="Arial" w:cs="Arial"/>
          <w:sz w:val="24"/>
          <w:szCs w:val="24"/>
        </w:rPr>
        <w:t xml:space="preserve">nabyl </w:t>
      </w:r>
      <w:r w:rsidRPr="00D00C2A">
        <w:rPr>
          <w:rFonts w:ascii="Arial" w:hAnsi="Arial" w:cs="Arial"/>
          <w:sz w:val="24"/>
          <w:szCs w:val="24"/>
          <w:u w:val="single"/>
        </w:rPr>
        <w:t>účinnosti k 1.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D00C2A">
        <w:rPr>
          <w:rFonts w:ascii="Arial" w:hAnsi="Arial" w:cs="Arial"/>
          <w:sz w:val="24"/>
          <w:szCs w:val="24"/>
          <w:u w:val="single"/>
        </w:rPr>
        <w:t>1.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D00C2A">
        <w:rPr>
          <w:rFonts w:ascii="Arial" w:hAnsi="Arial" w:cs="Arial"/>
          <w:sz w:val="24"/>
          <w:szCs w:val="24"/>
          <w:u w:val="single"/>
        </w:rPr>
        <w:t>2015.</w:t>
      </w:r>
      <w:r>
        <w:rPr>
          <w:rFonts w:ascii="Arial" w:hAnsi="Arial" w:cs="Arial"/>
          <w:sz w:val="24"/>
          <w:szCs w:val="24"/>
          <w:u w:val="single"/>
        </w:rPr>
        <w:t xml:space="preserve"> Cílem tohoto strategického dokumentu je </w:t>
      </w:r>
      <w:r>
        <w:rPr>
          <w:rFonts w:ascii="Arial" w:hAnsi="Arial" w:cs="Arial"/>
          <w:sz w:val="24"/>
          <w:szCs w:val="24"/>
          <w:u w:val="single"/>
        </w:rPr>
        <w:lastRenderedPageBreak/>
        <w:t>vytýčit jasnou dlouhodobou strategii odpadového hospodářství na dalších deset let tak, aby byla dodržována hierarchie nakládání s odpady.</w:t>
      </w:r>
    </w:p>
    <w:p w:rsidR="00FC68E2" w:rsidRDefault="00FC68E2" w:rsidP="00FC68E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POH ČR dle ust. § 42 odst. 2 zákona o odpadech, bude obsahovat i </w:t>
      </w:r>
      <w:r w:rsidRPr="00630948">
        <w:rPr>
          <w:rFonts w:ascii="Arial" w:hAnsi="Arial" w:cs="Arial"/>
          <w:b/>
          <w:sz w:val="24"/>
          <w:szCs w:val="24"/>
        </w:rPr>
        <w:t>Program předcházení vzniku odpadů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DD682C">
        <w:rPr>
          <w:rFonts w:ascii="Arial" w:hAnsi="Arial" w:cs="Arial"/>
          <w:sz w:val="24"/>
          <w:szCs w:val="24"/>
          <w:u w:val="single"/>
        </w:rPr>
        <w:t>prevence v odpadovém hospodářství by měla směřovat ke snižování množství vznikajících odpadů a ke snižování jejich nebezpečných vlastností</w:t>
      </w:r>
      <w:r>
        <w:rPr>
          <w:rFonts w:ascii="Arial" w:hAnsi="Arial" w:cs="Arial"/>
          <w:sz w:val="24"/>
          <w:szCs w:val="24"/>
          <w:u w:val="single"/>
        </w:rPr>
        <w:t>. Součástí prevence je pojímáno i opětovné využití výrobků.</w:t>
      </w:r>
    </w:p>
    <w:p w:rsidR="00FC68E2" w:rsidRDefault="00FC68E2" w:rsidP="00FC6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Komentář:</w:t>
      </w:r>
    </w:p>
    <w:p w:rsidR="00FC68E2" w:rsidRDefault="00FC68E2" w:rsidP="00FC6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Nově připravované legislativa v odpadovém hospodářství bude koncipována na principu důsledného dodržování </w:t>
      </w:r>
      <w:r w:rsidRPr="00E04517">
        <w:rPr>
          <w:rFonts w:ascii="Arial" w:hAnsi="Arial" w:cs="Arial"/>
          <w:b/>
          <w:sz w:val="24"/>
          <w:szCs w:val="24"/>
        </w:rPr>
        <w:t>hierarchie nakládání s odpady</w:t>
      </w:r>
      <w:r>
        <w:rPr>
          <w:rFonts w:ascii="Arial" w:hAnsi="Arial" w:cs="Arial"/>
          <w:sz w:val="24"/>
          <w:szCs w:val="24"/>
        </w:rPr>
        <w:t xml:space="preserve">, a to podporou nakládání s odpady </w:t>
      </w:r>
      <w:r w:rsidRPr="00E04517">
        <w:rPr>
          <w:rFonts w:ascii="Arial" w:hAnsi="Arial" w:cs="Arial"/>
          <w:b/>
          <w:sz w:val="24"/>
          <w:szCs w:val="24"/>
        </w:rPr>
        <w:t>dle vyšších stupňů hierarchie</w:t>
      </w:r>
      <w:r>
        <w:rPr>
          <w:rFonts w:ascii="Arial" w:hAnsi="Arial" w:cs="Arial"/>
          <w:sz w:val="24"/>
          <w:szCs w:val="24"/>
        </w:rPr>
        <w:t>:</w:t>
      </w:r>
    </w:p>
    <w:p w:rsidR="00FC68E2" w:rsidRDefault="00FC68E2" w:rsidP="00FC68E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Předcházení vzniku – prevence</w:t>
      </w:r>
    </w:p>
    <w:p w:rsidR="00FC68E2" w:rsidRDefault="00FC68E2" w:rsidP="00FC68E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Opětovné využití a recyklace</w:t>
      </w:r>
    </w:p>
    <w:p w:rsidR="00FC68E2" w:rsidRDefault="00FC68E2" w:rsidP="00FC68E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využití (např. energetické)</w:t>
      </w:r>
    </w:p>
    <w:p w:rsidR="00FC68E2" w:rsidRDefault="00FC68E2" w:rsidP="00FC68E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Odstraňování zbytkového KO skládkováním</w:t>
      </w:r>
    </w:p>
    <w:p w:rsidR="00FC68E2" w:rsidRPr="008F7ABA" w:rsidRDefault="00FC68E2" w:rsidP="00FC6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ČR bude tedy upřednostňovat </w:t>
      </w:r>
      <w:r w:rsidRPr="00123B41">
        <w:rPr>
          <w:rFonts w:ascii="Arial" w:hAnsi="Arial" w:cs="Arial"/>
          <w:b/>
          <w:sz w:val="24"/>
          <w:szCs w:val="24"/>
        </w:rPr>
        <w:t>využívání odpadů</w:t>
      </w:r>
      <w:r>
        <w:rPr>
          <w:rFonts w:ascii="Arial" w:hAnsi="Arial" w:cs="Arial"/>
          <w:sz w:val="24"/>
          <w:szCs w:val="24"/>
        </w:rPr>
        <w:t xml:space="preserve"> </w:t>
      </w:r>
      <w:r w:rsidRPr="00123B41">
        <w:rPr>
          <w:rFonts w:ascii="Arial" w:hAnsi="Arial" w:cs="Arial"/>
          <w:sz w:val="24"/>
          <w:szCs w:val="24"/>
          <w:u w:val="single"/>
        </w:rPr>
        <w:t>před jejich odstraňováním</w:t>
      </w:r>
      <w:r>
        <w:rPr>
          <w:rFonts w:ascii="Arial" w:hAnsi="Arial" w:cs="Arial"/>
          <w:sz w:val="24"/>
          <w:szCs w:val="24"/>
        </w:rPr>
        <w:t xml:space="preserve">. Dle  ministra ŽP Richarda Brabce přednost bude mít </w:t>
      </w:r>
      <w:r w:rsidR="00EB5963" w:rsidRPr="00EB5963">
        <w:rPr>
          <w:rFonts w:ascii="Arial" w:hAnsi="Arial" w:cs="Arial"/>
          <w:b/>
          <w:sz w:val="24"/>
          <w:szCs w:val="24"/>
        </w:rPr>
        <w:t>předcházení vzniku odpadů</w:t>
      </w:r>
      <w:r w:rsidR="00EB5963">
        <w:rPr>
          <w:rFonts w:ascii="Arial" w:hAnsi="Arial" w:cs="Arial"/>
          <w:sz w:val="24"/>
          <w:szCs w:val="24"/>
        </w:rPr>
        <w:t xml:space="preserve">, </w:t>
      </w:r>
      <w:r w:rsidRPr="00123B41">
        <w:rPr>
          <w:rFonts w:ascii="Arial" w:hAnsi="Arial" w:cs="Arial"/>
          <w:b/>
          <w:sz w:val="24"/>
          <w:szCs w:val="24"/>
        </w:rPr>
        <w:t>opětovné využití a recyklace</w:t>
      </w:r>
      <w:r>
        <w:rPr>
          <w:rFonts w:ascii="Arial" w:hAnsi="Arial" w:cs="Arial"/>
          <w:sz w:val="24"/>
          <w:szCs w:val="24"/>
        </w:rPr>
        <w:t xml:space="preserve">, a potom dle hierarchie následuje </w:t>
      </w:r>
      <w:r w:rsidRPr="00123B41">
        <w:rPr>
          <w:rFonts w:ascii="Arial" w:hAnsi="Arial" w:cs="Arial"/>
          <w:sz w:val="24"/>
          <w:szCs w:val="24"/>
          <w:u w:val="single"/>
        </w:rPr>
        <w:t xml:space="preserve">energetické využití </w:t>
      </w:r>
      <w:r w:rsidR="00EB5963">
        <w:rPr>
          <w:rFonts w:ascii="Arial" w:hAnsi="Arial" w:cs="Arial"/>
          <w:sz w:val="24"/>
          <w:szCs w:val="24"/>
          <w:u w:val="single"/>
        </w:rPr>
        <w:t xml:space="preserve">(spalování) </w:t>
      </w:r>
      <w:r w:rsidRPr="00123B41">
        <w:rPr>
          <w:rFonts w:ascii="Arial" w:hAnsi="Arial" w:cs="Arial"/>
          <w:sz w:val="24"/>
          <w:szCs w:val="24"/>
          <w:u w:val="single"/>
        </w:rPr>
        <w:t>a skládkování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33B60" w:rsidRDefault="00E33B60" w:rsidP="00EB5963">
      <w:pPr>
        <w:jc w:val="both"/>
        <w:rPr>
          <w:rFonts w:ascii="Arial" w:hAnsi="Arial" w:cs="Arial"/>
          <w:sz w:val="24"/>
          <w:szCs w:val="24"/>
        </w:rPr>
      </w:pPr>
    </w:p>
    <w:p w:rsidR="0028065C" w:rsidRDefault="00EB5963" w:rsidP="00EB5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strategie do roku 2020 se má </w:t>
      </w:r>
      <w:r w:rsidRPr="00E04517">
        <w:rPr>
          <w:rFonts w:ascii="Arial" w:hAnsi="Arial" w:cs="Arial"/>
          <w:b/>
          <w:sz w:val="24"/>
          <w:szCs w:val="24"/>
        </w:rPr>
        <w:t>polovina odpadu recyklovat</w:t>
      </w:r>
      <w:r>
        <w:rPr>
          <w:rFonts w:ascii="Arial" w:hAnsi="Arial" w:cs="Arial"/>
          <w:sz w:val="24"/>
          <w:szCs w:val="24"/>
        </w:rPr>
        <w:t xml:space="preserve">. Výrazně se má snížit podíl </w:t>
      </w:r>
      <w:r w:rsidR="0028065C">
        <w:rPr>
          <w:rFonts w:ascii="Arial" w:hAnsi="Arial" w:cs="Arial"/>
          <w:sz w:val="24"/>
          <w:szCs w:val="24"/>
        </w:rPr>
        <w:t xml:space="preserve">směsného komunálního odpadu (dále jen </w:t>
      </w:r>
      <w:r>
        <w:rPr>
          <w:rFonts w:ascii="Arial" w:hAnsi="Arial" w:cs="Arial"/>
          <w:sz w:val="24"/>
          <w:szCs w:val="24"/>
        </w:rPr>
        <w:t>SKO</w:t>
      </w:r>
      <w:r w:rsidR="0028065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ukládaného na skládky, resp. dle varianty </w:t>
      </w:r>
      <w:r w:rsidRPr="00E04517">
        <w:rPr>
          <w:rFonts w:ascii="Arial" w:hAnsi="Arial" w:cs="Arial"/>
          <w:b/>
          <w:sz w:val="24"/>
          <w:szCs w:val="24"/>
        </w:rPr>
        <w:t>č.</w:t>
      </w:r>
      <w:r w:rsidR="007B4195">
        <w:rPr>
          <w:rFonts w:ascii="Arial" w:hAnsi="Arial" w:cs="Arial"/>
          <w:b/>
          <w:sz w:val="24"/>
          <w:szCs w:val="24"/>
        </w:rPr>
        <w:t> </w:t>
      </w:r>
      <w:r w:rsidRPr="00E04517">
        <w:rPr>
          <w:rFonts w:ascii="Arial" w:hAnsi="Arial" w:cs="Arial"/>
          <w:b/>
          <w:sz w:val="24"/>
          <w:szCs w:val="24"/>
        </w:rPr>
        <w:t>3</w:t>
      </w:r>
      <w:r w:rsidR="007B4195">
        <w:rPr>
          <w:rFonts w:ascii="Arial" w:hAnsi="Arial" w:cs="Arial"/>
          <w:b/>
          <w:sz w:val="24"/>
          <w:szCs w:val="24"/>
        </w:rPr>
        <w:t xml:space="preserve"> ve v</w:t>
      </w:r>
      <w:r w:rsidR="0028065C">
        <w:rPr>
          <w:rFonts w:ascii="Arial" w:hAnsi="Arial" w:cs="Arial"/>
          <w:b/>
          <w:sz w:val="24"/>
          <w:szCs w:val="24"/>
        </w:rPr>
        <w:t>ěcné</w:t>
      </w:r>
      <w:r w:rsidR="007B4195">
        <w:rPr>
          <w:rFonts w:ascii="Arial" w:hAnsi="Arial" w:cs="Arial"/>
          <w:b/>
          <w:sz w:val="24"/>
          <w:szCs w:val="24"/>
        </w:rPr>
        <w:t>m</w:t>
      </w:r>
      <w:r w:rsidR="0028065C">
        <w:rPr>
          <w:rFonts w:ascii="Arial" w:hAnsi="Arial" w:cs="Arial"/>
          <w:b/>
          <w:sz w:val="24"/>
          <w:szCs w:val="24"/>
        </w:rPr>
        <w:t xml:space="preserve"> záměru nového zákona o odpadech </w:t>
      </w:r>
      <w:r w:rsidRPr="00876091">
        <w:rPr>
          <w:rFonts w:ascii="Arial" w:hAnsi="Arial" w:cs="Arial"/>
          <w:sz w:val="24"/>
          <w:szCs w:val="24"/>
        </w:rPr>
        <w:t>nastavení a vymezení</w:t>
      </w:r>
      <w:r>
        <w:rPr>
          <w:rFonts w:ascii="Arial" w:hAnsi="Arial" w:cs="Arial"/>
          <w:b/>
          <w:sz w:val="24"/>
          <w:szCs w:val="24"/>
        </w:rPr>
        <w:t xml:space="preserve"> „</w:t>
      </w:r>
      <w:r w:rsidRPr="00E04517">
        <w:rPr>
          <w:rFonts w:ascii="Arial" w:hAnsi="Arial" w:cs="Arial"/>
          <w:b/>
          <w:sz w:val="24"/>
          <w:szCs w:val="24"/>
        </w:rPr>
        <w:t>Zákaz</w:t>
      </w:r>
      <w:r>
        <w:rPr>
          <w:rFonts w:ascii="Arial" w:hAnsi="Arial" w:cs="Arial"/>
          <w:b/>
          <w:sz w:val="24"/>
          <w:szCs w:val="24"/>
        </w:rPr>
        <w:t>u</w:t>
      </w:r>
      <w:r w:rsidRPr="00E04517">
        <w:rPr>
          <w:rFonts w:ascii="Arial" w:hAnsi="Arial" w:cs="Arial"/>
          <w:b/>
          <w:sz w:val="24"/>
          <w:szCs w:val="24"/>
        </w:rPr>
        <w:t xml:space="preserve"> skládkování SKO a konkrétních odpadů dle Katalogu odpadů</w:t>
      </w:r>
      <w:r>
        <w:rPr>
          <w:rFonts w:ascii="Arial" w:hAnsi="Arial" w:cs="Arial"/>
          <w:b/>
          <w:sz w:val="24"/>
          <w:szCs w:val="24"/>
        </w:rPr>
        <w:t xml:space="preserve">“ – </w:t>
      </w:r>
      <w:r w:rsidRPr="00876091">
        <w:rPr>
          <w:rFonts w:ascii="Arial" w:hAnsi="Arial" w:cs="Arial"/>
          <w:sz w:val="24"/>
          <w:szCs w:val="24"/>
        </w:rPr>
        <w:t>materiál byl připomínkován i ze strany KÚ</w:t>
      </w:r>
      <w:r>
        <w:rPr>
          <w:rFonts w:ascii="Arial" w:hAnsi="Arial" w:cs="Arial"/>
          <w:sz w:val="24"/>
          <w:szCs w:val="24"/>
        </w:rPr>
        <w:t xml:space="preserve">, podklad pro pracovní skupinu č. 6 Věcný záměr zákona o odpadech. </w:t>
      </w:r>
    </w:p>
    <w:p w:rsidR="0028065C" w:rsidRDefault="00EB5963" w:rsidP="00EB5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Využití </w:t>
      </w:r>
      <w:r w:rsidR="0028065C" w:rsidRPr="0028065C">
        <w:rPr>
          <w:rFonts w:ascii="Arial" w:hAnsi="Arial" w:cs="Arial"/>
          <w:b/>
          <w:sz w:val="24"/>
          <w:szCs w:val="24"/>
        </w:rPr>
        <w:t>biologicky rozložitelného komunálního odpadu</w:t>
      </w:r>
      <w:r w:rsidR="0028065C">
        <w:rPr>
          <w:rFonts w:ascii="Arial" w:hAnsi="Arial" w:cs="Arial"/>
          <w:b/>
          <w:sz w:val="24"/>
          <w:szCs w:val="24"/>
        </w:rPr>
        <w:t xml:space="preserve"> </w:t>
      </w:r>
      <w:r w:rsidR="0028065C" w:rsidRPr="0028065C">
        <w:rPr>
          <w:rFonts w:ascii="Arial" w:hAnsi="Arial" w:cs="Arial"/>
          <w:sz w:val="24"/>
          <w:szCs w:val="24"/>
        </w:rPr>
        <w:t>(</w:t>
      </w:r>
      <w:r w:rsidR="0028065C">
        <w:rPr>
          <w:rFonts w:ascii="Arial" w:hAnsi="Arial" w:cs="Arial"/>
          <w:sz w:val="24"/>
          <w:szCs w:val="24"/>
        </w:rPr>
        <w:t xml:space="preserve">dále jen </w:t>
      </w:r>
      <w:r>
        <w:rPr>
          <w:rFonts w:ascii="Arial" w:hAnsi="Arial" w:cs="Arial"/>
          <w:sz w:val="24"/>
          <w:szCs w:val="24"/>
        </w:rPr>
        <w:t>BRKO</w:t>
      </w:r>
      <w:r w:rsidR="0028065C">
        <w:rPr>
          <w:rFonts w:ascii="Arial" w:hAnsi="Arial" w:cs="Arial"/>
          <w:sz w:val="24"/>
          <w:szCs w:val="24"/>
        </w:rPr>
        <w:t>)</w:t>
      </w:r>
      <w:r w:rsidR="00E33B60">
        <w:rPr>
          <w:rFonts w:ascii="Arial" w:hAnsi="Arial" w:cs="Arial"/>
          <w:sz w:val="24"/>
          <w:szCs w:val="24"/>
        </w:rPr>
        <w:t>:</w:t>
      </w:r>
    </w:p>
    <w:p w:rsidR="00EB5963" w:rsidRPr="0028065C" w:rsidRDefault="00EB5963" w:rsidP="0028065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065C">
        <w:rPr>
          <w:rFonts w:ascii="Arial" w:hAnsi="Arial" w:cs="Arial"/>
          <w:sz w:val="24"/>
          <w:szCs w:val="24"/>
        </w:rPr>
        <w:t>materiálové využití – kompostárny – humus</w:t>
      </w:r>
    </w:p>
    <w:p w:rsidR="00EB5963" w:rsidRPr="0028065C" w:rsidRDefault="0028065C" w:rsidP="0028065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B5963" w:rsidRPr="0028065C">
        <w:rPr>
          <w:rFonts w:ascii="Arial" w:hAnsi="Arial" w:cs="Arial"/>
          <w:sz w:val="24"/>
          <w:szCs w:val="24"/>
        </w:rPr>
        <w:t>nergetické využití – bioplynových stanicí při výrobě tepla a elektřiny (</w:t>
      </w:r>
      <w:r>
        <w:rPr>
          <w:rFonts w:ascii="Arial" w:hAnsi="Arial" w:cs="Arial"/>
          <w:sz w:val="24"/>
          <w:szCs w:val="24"/>
        </w:rPr>
        <w:t>kogenerační jednotky</w:t>
      </w:r>
      <w:r w:rsidR="00EB5963" w:rsidRPr="0028065C">
        <w:rPr>
          <w:rFonts w:ascii="Arial" w:hAnsi="Arial" w:cs="Arial"/>
          <w:sz w:val="24"/>
          <w:szCs w:val="24"/>
        </w:rPr>
        <w:t>)</w:t>
      </w:r>
    </w:p>
    <w:p w:rsidR="00EB5963" w:rsidRDefault="00EB5963" w:rsidP="00EB5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 po vytřídění všech vytříditelných složek (papír, plast, sklo, nápojový karton, kovy) by se měl ještě využít:</w:t>
      </w:r>
    </w:p>
    <w:p w:rsidR="00EB5963" w:rsidRDefault="00EB5963" w:rsidP="00EB596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9F7">
        <w:rPr>
          <w:rFonts w:ascii="Arial" w:hAnsi="Arial" w:cs="Arial"/>
          <w:b/>
          <w:sz w:val="24"/>
          <w:szCs w:val="24"/>
        </w:rPr>
        <w:t>Energetické využití v ZEVO</w:t>
      </w:r>
      <w:r>
        <w:rPr>
          <w:rFonts w:ascii="Arial" w:hAnsi="Arial" w:cs="Arial"/>
          <w:sz w:val="24"/>
          <w:szCs w:val="24"/>
        </w:rPr>
        <w:t xml:space="preserve"> (zařízení pro energetické využití odpadů při výrobě tepla a elektřiny) – zde dochází k takové úpravě odpadů, kdy se výrazně snižuje objem odpadů a jejich nebezpečnost.</w:t>
      </w:r>
    </w:p>
    <w:p w:rsidR="00EB5963" w:rsidRDefault="00EB5963" w:rsidP="00EB596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C3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Poslední způsob – </w:t>
      </w:r>
      <w:r w:rsidRPr="007C39F7">
        <w:rPr>
          <w:rFonts w:ascii="Arial" w:hAnsi="Arial" w:cs="Arial"/>
          <w:sz w:val="24"/>
          <w:szCs w:val="24"/>
          <w:u w:val="single"/>
        </w:rPr>
        <w:t>odstranění skládkováním</w:t>
      </w:r>
      <w:r w:rsidRPr="007C3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ZKO (zbytkový komunální odpad)</w:t>
      </w:r>
    </w:p>
    <w:p w:rsidR="0028065C" w:rsidRDefault="0028065C" w:rsidP="0028065C">
      <w:pPr>
        <w:jc w:val="both"/>
        <w:rPr>
          <w:rFonts w:ascii="Arial" w:hAnsi="Arial" w:cs="Arial"/>
          <w:sz w:val="24"/>
          <w:szCs w:val="24"/>
        </w:rPr>
      </w:pPr>
      <w:r w:rsidRPr="00AC100F">
        <w:rPr>
          <w:rFonts w:ascii="Arial" w:hAnsi="Arial" w:cs="Arial"/>
          <w:b/>
          <w:sz w:val="24"/>
          <w:szCs w:val="24"/>
        </w:rPr>
        <w:lastRenderedPageBreak/>
        <w:t xml:space="preserve">Poplatky </w:t>
      </w:r>
      <w:r>
        <w:rPr>
          <w:rFonts w:ascii="Arial" w:hAnsi="Arial" w:cs="Arial"/>
          <w:sz w:val="24"/>
          <w:szCs w:val="24"/>
        </w:rPr>
        <w:t>za ukládání odpadu na skládky:</w:t>
      </w:r>
    </w:p>
    <w:p w:rsidR="0028065C" w:rsidRPr="00AC100F" w:rsidRDefault="0028065C" w:rsidP="0028065C">
      <w:pPr>
        <w:jc w:val="both"/>
        <w:rPr>
          <w:rFonts w:ascii="Arial" w:hAnsi="Arial" w:cs="Arial"/>
          <w:sz w:val="24"/>
          <w:szCs w:val="24"/>
          <w:u w:val="single"/>
        </w:rPr>
      </w:pPr>
      <w:r w:rsidRPr="00AC100F">
        <w:rPr>
          <w:rFonts w:ascii="Arial" w:hAnsi="Arial" w:cs="Arial"/>
          <w:sz w:val="24"/>
          <w:szCs w:val="24"/>
          <w:u w:val="single"/>
        </w:rPr>
        <w:t xml:space="preserve">Současný stav </w:t>
      </w:r>
    </w:p>
    <w:p w:rsidR="0028065C" w:rsidRPr="00AC100F" w:rsidRDefault="0028065C" w:rsidP="0028065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100F">
        <w:rPr>
          <w:rFonts w:ascii="Arial" w:hAnsi="Arial" w:cs="Arial"/>
          <w:b/>
          <w:sz w:val="24"/>
          <w:szCs w:val="24"/>
        </w:rPr>
        <w:t xml:space="preserve">500,- </w:t>
      </w:r>
      <w:r w:rsidR="002D594C">
        <w:rPr>
          <w:rFonts w:ascii="Arial" w:hAnsi="Arial" w:cs="Arial"/>
          <w:b/>
          <w:sz w:val="24"/>
          <w:szCs w:val="24"/>
        </w:rPr>
        <w:t>K</w:t>
      </w:r>
      <w:r w:rsidRPr="00AC100F">
        <w:rPr>
          <w:rFonts w:ascii="Arial" w:hAnsi="Arial" w:cs="Arial"/>
          <w:b/>
          <w:sz w:val="24"/>
          <w:szCs w:val="24"/>
        </w:rPr>
        <w:t>č/t</w:t>
      </w:r>
      <w:r w:rsidRPr="00AC100F">
        <w:rPr>
          <w:rFonts w:ascii="Arial" w:hAnsi="Arial" w:cs="Arial"/>
          <w:sz w:val="24"/>
          <w:szCs w:val="24"/>
        </w:rPr>
        <w:t xml:space="preserve"> </w:t>
      </w:r>
      <w:r w:rsidR="002D594C">
        <w:rPr>
          <w:rFonts w:ascii="Arial" w:hAnsi="Arial" w:cs="Arial"/>
          <w:sz w:val="24"/>
          <w:szCs w:val="24"/>
        </w:rPr>
        <w:t xml:space="preserve">- poplatek za ukládání </w:t>
      </w:r>
      <w:r w:rsidRPr="00AC100F">
        <w:rPr>
          <w:rFonts w:ascii="Arial" w:hAnsi="Arial" w:cs="Arial"/>
          <w:sz w:val="24"/>
          <w:szCs w:val="24"/>
        </w:rPr>
        <w:t>ostatního odpadu</w:t>
      </w:r>
      <w:r w:rsidR="002D594C">
        <w:rPr>
          <w:rFonts w:ascii="Arial" w:hAnsi="Arial" w:cs="Arial"/>
          <w:sz w:val="24"/>
          <w:szCs w:val="24"/>
        </w:rPr>
        <w:t xml:space="preserve">, </w:t>
      </w:r>
      <w:r w:rsidR="003B341F">
        <w:rPr>
          <w:rFonts w:ascii="Arial" w:hAnsi="Arial" w:cs="Arial"/>
          <w:sz w:val="24"/>
          <w:szCs w:val="24"/>
        </w:rPr>
        <w:t xml:space="preserve">příjemcem je obec, na jejímž katastrálním území se skládka nachází </w:t>
      </w:r>
      <w:r w:rsidRPr="00AC100F">
        <w:rPr>
          <w:rFonts w:ascii="Arial" w:hAnsi="Arial" w:cs="Arial"/>
          <w:sz w:val="24"/>
          <w:szCs w:val="24"/>
        </w:rPr>
        <w:t xml:space="preserve">– poplatek </w:t>
      </w:r>
      <w:r w:rsidR="003B341F">
        <w:rPr>
          <w:rFonts w:ascii="Arial" w:hAnsi="Arial" w:cs="Arial"/>
          <w:sz w:val="24"/>
          <w:szCs w:val="24"/>
        </w:rPr>
        <w:t xml:space="preserve">se </w:t>
      </w:r>
      <w:r w:rsidRPr="00AC100F">
        <w:rPr>
          <w:rFonts w:ascii="Arial" w:hAnsi="Arial" w:cs="Arial"/>
          <w:sz w:val="24"/>
          <w:szCs w:val="24"/>
        </w:rPr>
        <w:t>od roku 2009 neměnil</w:t>
      </w:r>
      <w:r w:rsidR="002D594C">
        <w:rPr>
          <w:rFonts w:ascii="Arial" w:hAnsi="Arial" w:cs="Arial"/>
          <w:sz w:val="24"/>
          <w:szCs w:val="24"/>
        </w:rPr>
        <w:t>,</w:t>
      </w:r>
      <w:r w:rsidRPr="00AC100F">
        <w:rPr>
          <w:rFonts w:ascii="Arial" w:hAnsi="Arial" w:cs="Arial"/>
          <w:sz w:val="24"/>
          <w:szCs w:val="24"/>
        </w:rPr>
        <w:t xml:space="preserve"> </w:t>
      </w:r>
      <w:r w:rsidR="003B341F">
        <w:rPr>
          <w:rFonts w:ascii="Arial" w:hAnsi="Arial" w:cs="Arial"/>
          <w:sz w:val="24"/>
          <w:szCs w:val="24"/>
        </w:rPr>
        <w:t>poplatek</w:t>
      </w:r>
      <w:r w:rsidR="002D594C">
        <w:rPr>
          <w:rFonts w:ascii="Arial" w:hAnsi="Arial" w:cs="Arial"/>
          <w:sz w:val="24"/>
          <w:szCs w:val="24"/>
        </w:rPr>
        <w:t xml:space="preserve"> je</w:t>
      </w:r>
      <w:r w:rsidR="003B341F">
        <w:rPr>
          <w:rFonts w:ascii="Arial" w:hAnsi="Arial" w:cs="Arial"/>
          <w:sz w:val="24"/>
          <w:szCs w:val="24"/>
        </w:rPr>
        <w:t xml:space="preserve"> </w:t>
      </w:r>
      <w:r w:rsidRPr="001008FA">
        <w:rPr>
          <w:rFonts w:ascii="Arial" w:hAnsi="Arial" w:cs="Arial"/>
          <w:sz w:val="24"/>
          <w:szCs w:val="24"/>
          <w:u w:val="single"/>
        </w:rPr>
        <w:t>dvousložkový</w:t>
      </w:r>
      <w:r>
        <w:rPr>
          <w:rFonts w:ascii="Arial" w:hAnsi="Arial" w:cs="Arial"/>
          <w:sz w:val="24"/>
          <w:szCs w:val="24"/>
        </w:rPr>
        <w:t xml:space="preserve"> </w:t>
      </w:r>
      <w:r w:rsidR="003B341F">
        <w:rPr>
          <w:rFonts w:ascii="Arial" w:hAnsi="Arial" w:cs="Arial"/>
          <w:sz w:val="24"/>
          <w:szCs w:val="24"/>
        </w:rPr>
        <w:t>(</w:t>
      </w:r>
      <w:r w:rsidRPr="00AC100F">
        <w:rPr>
          <w:rFonts w:ascii="Arial" w:hAnsi="Arial" w:cs="Arial"/>
          <w:sz w:val="24"/>
          <w:szCs w:val="24"/>
        </w:rPr>
        <w:t>složka základní a riziková)</w:t>
      </w:r>
    </w:p>
    <w:p w:rsidR="0028065C" w:rsidRPr="00AC100F" w:rsidRDefault="0028065C" w:rsidP="0028065C">
      <w:pPr>
        <w:jc w:val="both"/>
        <w:rPr>
          <w:rFonts w:ascii="Arial" w:hAnsi="Arial" w:cs="Arial"/>
          <w:sz w:val="24"/>
          <w:szCs w:val="24"/>
          <w:u w:val="single"/>
        </w:rPr>
      </w:pPr>
      <w:r w:rsidRPr="007B4195">
        <w:rPr>
          <w:rFonts w:ascii="Arial" w:hAnsi="Arial" w:cs="Arial"/>
          <w:sz w:val="24"/>
          <w:szCs w:val="24"/>
          <w:u w:val="single"/>
        </w:rPr>
        <w:t>Návrh</w:t>
      </w:r>
      <w:r w:rsidRPr="00AC100F">
        <w:rPr>
          <w:rFonts w:ascii="Arial" w:hAnsi="Arial" w:cs="Arial"/>
          <w:sz w:val="24"/>
          <w:szCs w:val="24"/>
          <w:u w:val="single"/>
        </w:rPr>
        <w:t xml:space="preserve"> v nové legislativě</w:t>
      </w:r>
      <w:r w:rsidR="003B341F">
        <w:rPr>
          <w:rFonts w:ascii="Arial" w:hAnsi="Arial" w:cs="Arial"/>
          <w:sz w:val="24"/>
          <w:szCs w:val="24"/>
          <w:u w:val="single"/>
        </w:rPr>
        <w:t xml:space="preserve"> </w:t>
      </w:r>
      <w:r w:rsidR="003B341F" w:rsidRPr="003B341F">
        <w:rPr>
          <w:rFonts w:ascii="Arial" w:hAnsi="Arial" w:cs="Arial"/>
          <w:sz w:val="24"/>
          <w:szCs w:val="24"/>
        </w:rPr>
        <w:t>(dle senátního návrhu zákona o odpadech</w:t>
      </w:r>
      <w:r w:rsidR="002D594C">
        <w:rPr>
          <w:rFonts w:ascii="Arial" w:hAnsi="Arial" w:cs="Arial"/>
          <w:sz w:val="24"/>
          <w:szCs w:val="24"/>
        </w:rPr>
        <w:t xml:space="preserve"> z roku 2013) </w:t>
      </w:r>
      <w:r w:rsidR="003B341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8065C" w:rsidRDefault="0028065C" w:rsidP="002806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poplatek </w:t>
      </w:r>
      <w:r w:rsidRPr="001008FA">
        <w:rPr>
          <w:rFonts w:ascii="Arial" w:hAnsi="Arial" w:cs="Arial"/>
          <w:sz w:val="24"/>
          <w:szCs w:val="24"/>
          <w:u w:val="single"/>
        </w:rPr>
        <w:t>třísložkový</w:t>
      </w:r>
      <w:r>
        <w:rPr>
          <w:rFonts w:ascii="Arial" w:hAnsi="Arial" w:cs="Arial"/>
          <w:sz w:val="24"/>
          <w:szCs w:val="24"/>
        </w:rPr>
        <w:t xml:space="preserve"> (</w:t>
      </w:r>
      <w:r w:rsidR="003B341F">
        <w:rPr>
          <w:rFonts w:ascii="Arial" w:hAnsi="Arial" w:cs="Arial"/>
          <w:sz w:val="24"/>
          <w:szCs w:val="24"/>
        </w:rPr>
        <w:t xml:space="preserve">složka </w:t>
      </w:r>
      <w:r>
        <w:rPr>
          <w:rFonts w:ascii="Arial" w:hAnsi="Arial" w:cs="Arial"/>
          <w:sz w:val="24"/>
          <w:szCs w:val="24"/>
        </w:rPr>
        <w:t>kompenzační, základní a riziková)</w:t>
      </w:r>
    </w:p>
    <w:p w:rsidR="0028065C" w:rsidRPr="002D594C" w:rsidRDefault="0028065C" w:rsidP="002D594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2D594C" w:rsidRPr="002D594C">
        <w:rPr>
          <w:rFonts w:ascii="Arial" w:hAnsi="Arial" w:cs="Arial"/>
          <w:b/>
          <w:sz w:val="24"/>
          <w:szCs w:val="24"/>
        </w:rPr>
        <w:t>800 Kč/t</w:t>
      </w:r>
      <w:r w:rsidR="002D594C">
        <w:rPr>
          <w:rFonts w:ascii="Arial" w:hAnsi="Arial" w:cs="Arial"/>
          <w:b/>
          <w:sz w:val="24"/>
          <w:szCs w:val="24"/>
        </w:rPr>
        <w:t xml:space="preserve"> - </w:t>
      </w:r>
      <w:r w:rsidR="002D594C">
        <w:rPr>
          <w:rFonts w:ascii="Arial" w:hAnsi="Arial" w:cs="Arial"/>
          <w:sz w:val="24"/>
          <w:szCs w:val="24"/>
        </w:rPr>
        <w:t>celkový poplatek za ukládání ostatního a komunálního odpadu (v návrhu v roce 2018)</w:t>
      </w:r>
    </w:p>
    <w:p w:rsidR="003C2DD5" w:rsidRDefault="003C2DD5">
      <w:pPr>
        <w:rPr>
          <w:rFonts w:ascii="Arial" w:hAnsi="Arial" w:cs="Arial"/>
          <w:sz w:val="24"/>
          <w:szCs w:val="24"/>
        </w:rPr>
      </w:pPr>
    </w:p>
    <w:p w:rsidR="00E33B60" w:rsidRPr="003C2DD5" w:rsidRDefault="00E33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RNDr. Vymazalová Zdenka</w:t>
      </w:r>
    </w:p>
    <w:sectPr w:rsidR="00E33B60" w:rsidRPr="003C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67DB"/>
    <w:multiLevelType w:val="hybridMultilevel"/>
    <w:tmpl w:val="A3E0414E"/>
    <w:lvl w:ilvl="0" w:tplc="0EFC4D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30B35"/>
    <w:multiLevelType w:val="hybridMultilevel"/>
    <w:tmpl w:val="0D12C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1A53"/>
    <w:multiLevelType w:val="hybridMultilevel"/>
    <w:tmpl w:val="F88EE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5"/>
    <w:rsid w:val="00013571"/>
    <w:rsid w:val="0028065C"/>
    <w:rsid w:val="002D594C"/>
    <w:rsid w:val="003B341F"/>
    <w:rsid w:val="003C2DD5"/>
    <w:rsid w:val="00432E15"/>
    <w:rsid w:val="004E2766"/>
    <w:rsid w:val="00705D37"/>
    <w:rsid w:val="007B4195"/>
    <w:rsid w:val="00802513"/>
    <w:rsid w:val="008674BC"/>
    <w:rsid w:val="008F7ABA"/>
    <w:rsid w:val="00BB044E"/>
    <w:rsid w:val="00D12532"/>
    <w:rsid w:val="00E33B60"/>
    <w:rsid w:val="00EB5963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D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D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Vymazalová Zdenka</dc:creator>
  <cp:lastModifiedBy>Klímová Michaela</cp:lastModifiedBy>
  <cp:revision>2</cp:revision>
  <cp:lastPrinted>2014-05-27T13:54:00Z</cp:lastPrinted>
  <dcterms:created xsi:type="dcterms:W3CDTF">2014-05-28T06:19:00Z</dcterms:created>
  <dcterms:modified xsi:type="dcterms:W3CDTF">2014-05-28T06:19:00Z</dcterms:modified>
</cp:coreProperties>
</file>